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r>
        <w:rPr>
          <w:rFonts w:hint="eastAsia"/>
        </w:rPr>
        <w:t>郑州轻工业大学2024年度公开招聘博士等高层次人才公告</w:t>
      </w:r>
    </w:p>
    <w:bookmarkEnd w:id="0"/>
    <w:p>
      <w:pPr>
        <w:rPr>
          <w:rFonts w:hint="eastAsia"/>
        </w:rPr>
      </w:pPr>
      <w:r>
        <w:rPr>
          <w:rFonts w:hint="eastAsia"/>
        </w:rPr>
        <w:t>郑州轻工业大学创建于1977年，原隶属于国家轻工业部，1998年转隶河南省人民政府。学校是河南省人民政府和国家烟草专卖局共建高校、河南省特色骨干大学建设高校、河南省国际化特色试点高校。学校牢固坚持社会主义办学方向，秉承“为之则易、不为则难”的校训精神和“朴实、务实、扎实”的校风，扎根中原大地，发挥优势特色，为国家、地方和行业高质量发展作出了积极贡献。</w:t>
      </w:r>
    </w:p>
    <w:p>
      <w:pPr>
        <w:rPr>
          <w:rFonts w:hint="eastAsia"/>
        </w:rPr>
      </w:pPr>
      <w:r>
        <w:rPr>
          <w:rFonts w:hint="eastAsia"/>
        </w:rPr>
        <w:t>人才强校 </w:t>
      </w:r>
      <w:r>
        <w:rPr>
          <w:rFonts w:hint="eastAsia"/>
        </w:rPr>
        <w:t>拥有加拿大工程研究院、挪威科学院、欧洲科学院、俄罗斯交通科学院、乌克兰国家科学院院士5人，聘请6位院士为学科战略科学家。有长江学者、全国杰出专业技术人才、国家杰出青年基金获得者、“何梁何利基金科学与技术创新奖”获得者、“百千万人才工程”国家级人选、国务院特殊津贴专家、国家“万人计划”教学名师、中原学者等各类国家及省部级人才300余人，高级职称教师800余人，博士学位教师900余人。组建2个国家级科技创新团队，39个省级科技创新团队，17个省级教学团队。</w:t>
      </w:r>
    </w:p>
    <w:p>
      <w:pPr>
        <w:rPr>
          <w:rFonts w:hint="eastAsia"/>
        </w:rPr>
      </w:pPr>
      <w:r>
        <w:rPr>
          <w:rFonts w:hint="eastAsia"/>
        </w:rPr>
        <w:t>学科专业 </w:t>
      </w:r>
      <w:r>
        <w:rPr>
          <w:rFonts w:hint="eastAsia"/>
        </w:rPr>
        <w:t>建有食品科学与工程、电气装备智能制造、氢能科学与技术3个河南省特色骨干学科群，22个省级重点学科。工程学、化学、材料科学、农业科学4个学科进入ESI全球排名前1%。有2个博士后科研流动站，2个博士学位授权一级学科，15个硕士学位授权一级学科，15个硕士专业学位授权类别，与国内外知名大学共建10个博士生联合培养学科方向。共计74个本科专业，涵盖工、理、文、艺、经、管、法、教、农9个门类。有国家级一流本科专业建设点25个，居全省高校第四位；国家级一流本科课程18门，居全省高校第三位；13个本科专业通过教育部工程教育专业认证，居全省高校第三位。有国家级特色专业、专业综合改革试点专业5个，教育部“卓越工程师教育培养计划”试点专业6个。河南省首次专业评估中18个专业排名第一，位列河南省高校第二位。</w:t>
      </w:r>
    </w:p>
    <w:p>
      <w:pPr>
        <w:rPr>
          <w:rFonts w:hint="eastAsia"/>
        </w:rPr>
      </w:pPr>
      <w:r>
        <w:rPr>
          <w:rFonts w:hint="eastAsia"/>
        </w:rPr>
        <w:t>人才培养 </w:t>
      </w:r>
      <w:r>
        <w:rPr>
          <w:rFonts w:hint="eastAsia"/>
        </w:rPr>
        <w:t>建有国家级创新创业教育实践基地、国家备案众创空间，学生在“互联网+”“挑战杯”“创青春”等国家级创新创业大赛中屡获佳绩。2018-2022年全国普通高校学科竞赛排名位列全国高校第75名，2022年度排名全国第82位，居河南省高校第2名。累计为国家培养优秀毕业生15万名，获评“全国毕业生就业典型经验高校”“河南省普通高校毕业生就业工作优秀单位”“河南最具就业竞争力示范院校”等多项荣誉称号。学校被誉为“中国电池行业人才培养的摇篮”“烟草行业的黄埔军校”。</w:t>
      </w:r>
    </w:p>
    <w:p>
      <w:pPr>
        <w:rPr>
          <w:rFonts w:hint="eastAsia"/>
        </w:rPr>
      </w:pPr>
      <w:r>
        <w:rPr>
          <w:rFonts w:hint="eastAsia"/>
        </w:rPr>
        <w:t>科技创新 </w:t>
      </w:r>
      <w:r>
        <w:rPr>
          <w:rFonts w:hint="eastAsia"/>
        </w:rPr>
        <w:t>建有2个国家级科研平台，64个省部级科研平台。近年来，承担了包括国家科技支撑计划项目、国家重点研发计划、国家自然科学基金项目和国家社会科学基金项目在内的各类纵横向科研项目3800余项。获国家级科技奖励6项、省部级奖励160余项。近五年，主持获批河南省科技进步奖数量居省内高校第三位。连续四年获得全国高校科技成果转化合同金额100强。</w:t>
      </w:r>
    </w:p>
    <w:p>
      <w:pPr>
        <w:rPr>
          <w:rFonts w:hint="eastAsia"/>
        </w:rPr>
      </w:pPr>
      <w:r>
        <w:rPr>
          <w:rFonts w:hint="eastAsia"/>
        </w:rPr>
        <w:t>社会服务 </w:t>
      </w:r>
      <w:r>
        <w:rPr>
          <w:rFonts w:hint="eastAsia"/>
        </w:rPr>
        <w:t>食品科学与工程领域，突破了速冻、肉品、果蔬等产业技术瓶颈，助推河南省从“中原粮仓”到“国人厨房”和“世界餐桌”的转变；突破了系列烟用香料的制备关键技术，助推了烟草行业高质量发展。装备智能制造领域，攻克了多电机电气系统协同控制的技术难题，为铸造“大国重器”作出了积极贡献；突破了大型装备关键基础件成型过程中的技术瓶颈，成果应用于国内外重大工程建设；解决了高效车载动力系统集成的重大技术难题，成果应用于全球规模最大的客车企业和新能源商用车企业。材料科学与工程领域，突破了系列精细化学品制造和新能源材料开发的关键技术，成果应用于国内相关领域知名企业；开发了新型耐磨合金，为“国家新重机工程”、发动机、轨道交通等提供关键耐磨部件。</w:t>
      </w:r>
    </w:p>
    <w:p>
      <w:pPr>
        <w:rPr>
          <w:rFonts w:hint="eastAsia"/>
        </w:rPr>
      </w:pPr>
      <w:r>
        <w:rPr>
          <w:rFonts w:hint="eastAsia"/>
        </w:rPr>
        <w:t>国际合作 </w:t>
      </w:r>
      <w:r>
        <w:rPr>
          <w:rFonts w:hint="eastAsia"/>
        </w:rPr>
        <w:t>学校是河南省第一所开展中外合作办学项目的公办本科院校，建有河南省最早的雅思考试中心，被英国驻华使馆誉为“中国最好的考点之一”，获评全国“年度十大知名中外合作院校”。学校与美国奥克兰大学合办“郑州轻工业大学奥克兰大学智能工程联合学院”，与国外知名高校建立9个国际联合实验室。与美国、加拿大、英国、意大利、荷兰、澳大利亚、韩国等三十多个国家的100余所高校建立了合作办学关系。与加州大学河滨分校、弗吉尼亚理工大学、巴塞罗那自治大学、格里菲斯大学、圣彼得堡理工大学等世界知名高校联合培养本科生、研究生。</w:t>
      </w:r>
    </w:p>
    <w:p>
      <w:pPr>
        <w:rPr>
          <w:rFonts w:hint="eastAsia"/>
        </w:rPr>
      </w:pPr>
      <w:r>
        <w:rPr>
          <w:rFonts w:hint="eastAsia"/>
        </w:rPr>
        <w:t>办学条件</w:t>
      </w:r>
      <w:r>
        <w:rPr>
          <w:rFonts w:hint="eastAsia"/>
        </w:rPr>
        <w:t> 学校现有科学校区、东风校区和禹州实习实训基地，占地面积2200余亩。有教职工2200余人，全日制本科生、研究生30000余人。各类中外文纸质图书245万册，电子图书861万册，建有“全国示范数字档案室”，获评河南省智慧校园建设示范学校。</w:t>
      </w:r>
    </w:p>
    <w:p>
      <w:pPr>
        <w:rPr>
          <w:rFonts w:hint="eastAsia"/>
        </w:rPr>
      </w:pPr>
      <w:r>
        <w:rPr>
          <w:rFonts w:hint="eastAsia"/>
        </w:rPr>
        <w:t>郑州轻工业大学诚邀海内外优秀人才共创未来！</w:t>
      </w:r>
    </w:p>
    <w:p>
      <w:pPr>
        <w:rPr>
          <w:rFonts w:hint="eastAsia"/>
        </w:rPr>
      </w:pPr>
      <w:r>
        <w:rPr>
          <w:rFonts w:hint="eastAsia"/>
        </w:rPr>
        <w:t>一、基本条件</w:t>
      </w:r>
    </w:p>
    <w:p>
      <w:pPr>
        <w:rPr>
          <w:rFonts w:hint="eastAsia"/>
        </w:rPr>
      </w:pPr>
      <w:r>
        <w:rPr>
          <w:rFonts w:hint="eastAsia"/>
        </w:rPr>
        <w:t>（一）</w:t>
      </w:r>
      <w:r>
        <w:rPr>
          <w:rFonts w:hint="eastAsia"/>
        </w:rPr>
        <w:t>具有中华人民共和国国籍。</w:t>
      </w:r>
    </w:p>
    <w:p>
      <w:pPr>
        <w:rPr>
          <w:rFonts w:hint="eastAsia"/>
        </w:rPr>
      </w:pPr>
      <w:r>
        <w:rPr>
          <w:rFonts w:hint="eastAsia"/>
        </w:rPr>
        <w:t>（二）</w:t>
      </w:r>
      <w:r>
        <w:rPr>
          <w:rFonts w:hint="eastAsia"/>
        </w:rPr>
        <w:t>具有坚定正确的政治方向，拥护中国共产党领导，坚持党的基本路线，坚决贯彻党的教育方针，热爱教育事业。</w:t>
      </w:r>
    </w:p>
    <w:p>
      <w:pPr>
        <w:rPr>
          <w:rFonts w:hint="eastAsia"/>
        </w:rPr>
      </w:pPr>
      <w:r>
        <w:rPr>
          <w:rFonts w:hint="eastAsia"/>
        </w:rPr>
        <w:t>（三）</w:t>
      </w:r>
      <w:r>
        <w:rPr>
          <w:rFonts w:hint="eastAsia"/>
        </w:rPr>
        <w:t>遵纪守法，身心健康，品行端正，遵守教师职业道德和行为规范；具有奉献精神和协作意识。</w:t>
      </w:r>
    </w:p>
    <w:p>
      <w:pPr>
        <w:rPr>
          <w:rFonts w:hint="eastAsia"/>
        </w:rPr>
      </w:pPr>
      <w:r>
        <w:rPr>
          <w:rFonts w:hint="eastAsia"/>
        </w:rPr>
        <w:t>（四）</w:t>
      </w:r>
      <w:r>
        <w:rPr>
          <w:rFonts w:hint="eastAsia"/>
        </w:rPr>
        <w:t>国内高校或研究机构优秀博士及博士后，海外留学归国博士及博士后；本、硕、博专业应一致或相近，基础理论和专业知识扎实，具有较强发展潜力。</w:t>
      </w:r>
    </w:p>
    <w:p>
      <w:pPr>
        <w:rPr>
          <w:rFonts w:hint="eastAsia"/>
        </w:rPr>
      </w:pPr>
      <w:r>
        <w:rPr>
          <w:rFonts w:hint="eastAsia"/>
        </w:rPr>
        <w:t>二、引进对象</w:t>
      </w:r>
    </w:p>
    <w:p>
      <w:pPr>
        <w:rPr>
          <w:rFonts w:hint="eastAsia"/>
        </w:rPr>
      </w:pPr>
      <w:r>
        <w:rPr>
          <w:rFonts w:hint="eastAsia"/>
        </w:rPr>
        <w:t>（一）高端人才</w:t>
      </w:r>
    </w:p>
    <w:p>
      <w:pPr>
        <w:rPr>
          <w:rFonts w:hint="eastAsia"/>
        </w:rPr>
      </w:pPr>
      <w:r>
        <w:rPr>
          <w:rFonts w:hint="eastAsia"/>
        </w:rPr>
        <w:t>按照《郑州轻工业大学高端人才引进待遇暂行规定》执行。</w:t>
      </w:r>
    </w:p>
    <w:p>
      <w:pPr>
        <w:rPr>
          <w:rFonts w:hint="eastAsia"/>
        </w:rPr>
      </w:pPr>
      <w:r>
        <w:rPr>
          <w:rFonts w:hint="eastAsia"/>
        </w:rPr>
        <w:t>（二）“为之青年学者”人才</w:t>
      </w:r>
    </w:p>
    <w:p>
      <w:pPr>
        <w:rPr>
          <w:rFonts w:hint="eastAsia"/>
        </w:rPr>
      </w:pPr>
      <w:r>
        <w:rPr>
          <w:rFonts w:hint="eastAsia"/>
        </w:rPr>
        <w:t>“为之青年学者”人才年龄一般不超过40周岁，原则上博士毕业于国内“双一流”院校、中科院（大学）、QS世界大学综合排名前100名的海内外知名高校、科研院所，具有较高学术水平，在本学科研究领域内有较为突出学术成果，一般应具有相应领域正高级专业技术职务，具备领导相关学科方向在其前沿领域赶超国内、国际先进水平的能力，在3-5年能够成为河南省高层次人才乃至国家高端人才。</w:t>
      </w:r>
    </w:p>
    <w:p>
      <w:pPr>
        <w:rPr>
          <w:rFonts w:hint="eastAsia"/>
        </w:rPr>
      </w:pPr>
      <w:r>
        <w:rPr>
          <w:rFonts w:hint="eastAsia"/>
        </w:rPr>
        <w:t>（三）青年人才</w:t>
      </w:r>
    </w:p>
    <w:p>
      <w:pPr>
        <w:rPr>
          <w:rFonts w:hint="eastAsia"/>
        </w:rPr>
      </w:pPr>
      <w:r>
        <w:rPr>
          <w:rFonts w:hint="eastAsia"/>
        </w:rPr>
        <w:t>年龄一般不超过35周岁，分为A、B、C三类。</w:t>
      </w:r>
    </w:p>
    <w:p>
      <w:pPr>
        <w:rPr>
          <w:rFonts w:hint="eastAsia"/>
        </w:rPr>
      </w:pPr>
      <w:r>
        <w:rPr>
          <w:rFonts w:hint="eastAsia"/>
        </w:rPr>
        <w:t>1.A类青年人才。</w:t>
      </w:r>
      <w:r>
        <w:rPr>
          <w:rFonts w:hint="eastAsia"/>
        </w:rPr>
        <w:t>原则上硕、博阶段均毕业于国内“双一流”院校、中科院（大学）、QS世界大学综合排名前200名的海内外知名高校、科研院所，具有岗位所需的学历、学位、专业及技能，教学、科研水平符合学校有关规定，学术成绩突出，研究方向集中，已取得高水平学术成果，在所从事学科、相关领域具有较大发展潜力。</w:t>
      </w:r>
    </w:p>
    <w:p>
      <w:pPr>
        <w:rPr>
          <w:rFonts w:hint="eastAsia"/>
        </w:rPr>
      </w:pPr>
      <w:r>
        <w:rPr>
          <w:rFonts w:hint="eastAsia"/>
        </w:rPr>
        <w:t>2.B类青年人才。</w:t>
      </w:r>
      <w:r>
        <w:rPr>
          <w:rFonts w:hint="eastAsia"/>
        </w:rPr>
        <w:t>海内外知名高校、科研院所博士毕业生，具有岗位所需的学历、学位、专业及技能，教学、科研水平符合学校有关规定，科研能力扎实，取得较好学术成果。</w:t>
      </w:r>
    </w:p>
    <w:p>
      <w:pPr>
        <w:rPr>
          <w:rFonts w:hint="eastAsia"/>
        </w:rPr>
      </w:pPr>
      <w:r>
        <w:rPr>
          <w:rFonts w:hint="eastAsia"/>
        </w:rPr>
        <w:t>3.C类青年人才。</w:t>
      </w:r>
      <w:r>
        <w:rPr>
          <w:rFonts w:hint="eastAsia"/>
        </w:rPr>
        <w:t>海内外知名高校、科研院所博士毕业生，具有一定科研能力和业绩成果，主要从事公共基础课教学或急需紧缺专业师资。</w:t>
      </w:r>
    </w:p>
    <w:p>
      <w:pPr>
        <w:rPr>
          <w:rFonts w:hint="eastAsia"/>
        </w:rPr>
      </w:pPr>
      <w:r>
        <w:rPr>
          <w:rFonts w:hint="eastAsia"/>
        </w:rPr>
        <w:t>高层次人才引进分类办法详询各二级学院或人事处。</w:t>
      </w:r>
    </w:p>
    <w:p>
      <w:pPr>
        <w:rPr>
          <w:rFonts w:hint="eastAsia"/>
        </w:rPr>
      </w:pPr>
      <w:r>
        <w:rPr>
          <w:rFonts w:hint="eastAsia"/>
        </w:rPr>
        <w:t>三、引进待遇</w:t>
      </w:r>
    </w:p>
    <w:p>
      <w:pPr>
        <w:rPr>
          <w:rFonts w:hint="eastAsia"/>
        </w:rPr>
      </w:pPr>
      <w:r>
        <w:rPr>
          <w:rFonts w:hint="eastAsia"/>
        </w:rPr>
        <w:t>高层次人才引进待遇表</w:t>
      </w:r>
    </w:p>
    <w:tbl>
      <w:tblPr>
        <w:tblW w:w="11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1393"/>
        <w:gridCol w:w="1346"/>
        <w:gridCol w:w="1455"/>
        <w:gridCol w:w="1140"/>
        <w:gridCol w:w="930"/>
        <w:gridCol w:w="1350"/>
        <w:gridCol w:w="1351"/>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393" w:type="dxa"/>
            <w:vMerge w:val="restart"/>
            <w:shd w:val="clear"/>
            <w:tcMar>
              <w:top w:w="75" w:type="dxa"/>
              <w:left w:w="75" w:type="dxa"/>
              <w:bottom w:w="75" w:type="dxa"/>
              <w:right w:w="75" w:type="dxa"/>
            </w:tcMar>
            <w:vAlign w:val="center"/>
          </w:tcPr>
          <w:p>
            <w:pPr>
              <w:jc w:val="center"/>
            </w:pPr>
            <w:r>
              <w:rPr>
                <w:rFonts w:hint="eastAsia"/>
              </w:rPr>
              <w:t>层次</w:t>
            </w:r>
          </w:p>
        </w:tc>
        <w:tc>
          <w:tcPr>
            <w:tcW w:w="2801" w:type="dxa"/>
            <w:gridSpan w:val="2"/>
            <w:shd w:val="clear"/>
            <w:tcMar>
              <w:top w:w="75" w:type="dxa"/>
              <w:left w:w="75" w:type="dxa"/>
              <w:bottom w:w="75" w:type="dxa"/>
              <w:right w:w="75" w:type="dxa"/>
            </w:tcMar>
            <w:vAlign w:val="center"/>
          </w:tcPr>
          <w:p>
            <w:pPr>
              <w:jc w:val="center"/>
            </w:pPr>
            <w:r>
              <w:rPr>
                <w:rFonts w:hint="eastAsia"/>
              </w:rPr>
              <w:t>科研启动基金（万元）</w:t>
            </w:r>
          </w:p>
        </w:tc>
        <w:tc>
          <w:tcPr>
            <w:tcW w:w="1140" w:type="dxa"/>
            <w:shd w:val="clear"/>
            <w:noWrap/>
            <w:tcMar>
              <w:top w:w="75" w:type="dxa"/>
              <w:left w:w="75" w:type="dxa"/>
              <w:bottom w:w="75" w:type="dxa"/>
              <w:right w:w="75" w:type="dxa"/>
            </w:tcMar>
            <w:vAlign w:val="center"/>
          </w:tcPr>
          <w:p>
            <w:pPr>
              <w:jc w:val="center"/>
            </w:pPr>
            <w:r>
              <w:rPr>
                <w:rFonts w:hint="eastAsia"/>
              </w:rPr>
              <w:t>购房补贴</w:t>
            </w:r>
          </w:p>
        </w:tc>
        <w:tc>
          <w:tcPr>
            <w:tcW w:w="930" w:type="dxa"/>
            <w:shd w:val="clear"/>
            <w:noWrap/>
            <w:tcMar>
              <w:top w:w="75" w:type="dxa"/>
              <w:left w:w="75" w:type="dxa"/>
              <w:bottom w:w="75" w:type="dxa"/>
              <w:right w:w="75" w:type="dxa"/>
            </w:tcMar>
            <w:vAlign w:val="center"/>
          </w:tcPr>
          <w:p>
            <w:pPr>
              <w:jc w:val="center"/>
            </w:pPr>
            <w:r>
              <w:rPr>
                <w:rFonts w:hint="eastAsia"/>
              </w:rPr>
              <w:t>安家费</w:t>
            </w:r>
          </w:p>
        </w:tc>
        <w:tc>
          <w:tcPr>
            <w:tcW w:w="1350" w:type="dxa"/>
            <w:vMerge w:val="restart"/>
            <w:shd w:val="clear"/>
            <w:tcMar>
              <w:top w:w="75" w:type="dxa"/>
              <w:left w:w="75" w:type="dxa"/>
              <w:bottom w:w="75" w:type="dxa"/>
              <w:right w:w="75" w:type="dxa"/>
            </w:tcMar>
            <w:vAlign w:val="center"/>
          </w:tcPr>
          <w:p>
            <w:pPr>
              <w:jc w:val="center"/>
            </w:pPr>
            <w:r>
              <w:rPr>
                <w:rFonts w:hint="eastAsia"/>
              </w:rPr>
              <w:t>人才津贴（万元）（入职前三年享受）</w:t>
            </w:r>
          </w:p>
        </w:tc>
        <w:tc>
          <w:tcPr>
            <w:tcW w:w="1351" w:type="dxa"/>
            <w:shd w:val="clear"/>
            <w:tcMar>
              <w:top w:w="75" w:type="dxa"/>
              <w:left w:w="75" w:type="dxa"/>
              <w:bottom w:w="75" w:type="dxa"/>
              <w:right w:w="75" w:type="dxa"/>
            </w:tcMar>
            <w:vAlign w:val="center"/>
          </w:tcPr>
          <w:p>
            <w:pPr>
              <w:jc w:val="center"/>
            </w:pPr>
            <w:r>
              <w:rPr>
                <w:rFonts w:hint="eastAsia"/>
              </w:rPr>
              <w:t>薪酬待遇</w:t>
            </w:r>
          </w:p>
        </w:tc>
        <w:tc>
          <w:tcPr>
            <w:tcW w:w="2293" w:type="dxa"/>
            <w:vMerge w:val="restart"/>
            <w:shd w:val="clear"/>
            <w:tcMar>
              <w:top w:w="75" w:type="dxa"/>
              <w:left w:w="75" w:type="dxa"/>
              <w:bottom w:w="75" w:type="dxa"/>
              <w:right w:w="75" w:type="dxa"/>
            </w:tcMar>
            <w:vAlign w:val="center"/>
          </w:tcPr>
          <w:p>
            <w:pPr>
              <w:jc w:val="center"/>
            </w:pPr>
            <w:r>
              <w:rPr>
                <w:rFonts w:hint="eastAsia"/>
              </w:rPr>
              <w:t>配套政策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93" w:type="dxa"/>
            <w:vMerge w:val="continue"/>
            <w:shd w:val="clear"/>
            <w:tcMar>
              <w:top w:w="75" w:type="dxa"/>
              <w:left w:w="75" w:type="dxa"/>
              <w:bottom w:w="75" w:type="dxa"/>
              <w:right w:w="75" w:type="dxa"/>
            </w:tcMar>
            <w:vAlign w:val="center"/>
          </w:tcPr>
          <w:p>
            <w:pPr>
              <w:rPr>
                <w:rFonts w:hint="eastAsia"/>
              </w:rPr>
            </w:pPr>
          </w:p>
        </w:tc>
        <w:tc>
          <w:tcPr>
            <w:tcW w:w="1346" w:type="dxa"/>
            <w:shd w:val="clear"/>
            <w:tcMar>
              <w:top w:w="75" w:type="dxa"/>
              <w:left w:w="75" w:type="dxa"/>
              <w:bottom w:w="75" w:type="dxa"/>
              <w:right w:w="75" w:type="dxa"/>
            </w:tcMar>
            <w:vAlign w:val="center"/>
          </w:tcPr>
          <w:p>
            <w:pPr>
              <w:jc w:val="center"/>
            </w:pPr>
            <w:r>
              <w:rPr>
                <w:rFonts w:hint="eastAsia"/>
              </w:rPr>
              <w:t>工科</w:t>
            </w:r>
          </w:p>
        </w:tc>
        <w:tc>
          <w:tcPr>
            <w:tcW w:w="1455" w:type="dxa"/>
            <w:shd w:val="clear"/>
            <w:tcMar>
              <w:top w:w="75" w:type="dxa"/>
              <w:left w:w="75" w:type="dxa"/>
              <w:bottom w:w="75" w:type="dxa"/>
              <w:right w:w="75" w:type="dxa"/>
            </w:tcMar>
            <w:vAlign w:val="center"/>
          </w:tcPr>
          <w:p>
            <w:pPr>
              <w:jc w:val="center"/>
            </w:pPr>
            <w:r>
              <w:rPr>
                <w:rFonts w:hint="eastAsia"/>
              </w:rPr>
              <w:t>文科</w:t>
            </w:r>
          </w:p>
        </w:tc>
        <w:tc>
          <w:tcPr>
            <w:tcW w:w="1140" w:type="dxa"/>
            <w:vMerge w:val="restart"/>
            <w:shd w:val="clear"/>
            <w:tcMar>
              <w:top w:w="75" w:type="dxa"/>
              <w:left w:w="75" w:type="dxa"/>
              <w:bottom w:w="75" w:type="dxa"/>
              <w:right w:w="75" w:type="dxa"/>
            </w:tcMar>
            <w:vAlign w:val="center"/>
          </w:tcPr>
          <w:p>
            <w:pPr>
              <w:jc w:val="center"/>
            </w:pPr>
            <w:r>
              <w:rPr>
                <w:rFonts w:hint="eastAsia"/>
              </w:rPr>
              <w:t>（万元）</w:t>
            </w:r>
          </w:p>
        </w:tc>
        <w:tc>
          <w:tcPr>
            <w:tcW w:w="930" w:type="dxa"/>
            <w:vMerge w:val="restart"/>
            <w:shd w:val="clear"/>
            <w:tcMar>
              <w:top w:w="75" w:type="dxa"/>
              <w:left w:w="75" w:type="dxa"/>
              <w:bottom w:w="75" w:type="dxa"/>
              <w:right w:w="75" w:type="dxa"/>
            </w:tcMar>
            <w:vAlign w:val="center"/>
          </w:tcPr>
          <w:p>
            <w:pPr>
              <w:jc w:val="center"/>
            </w:pPr>
            <w:r>
              <w:rPr>
                <w:rFonts w:hint="eastAsia"/>
              </w:rPr>
              <w:t>（万元）</w:t>
            </w:r>
          </w:p>
        </w:tc>
        <w:tc>
          <w:tcPr>
            <w:tcW w:w="1350" w:type="dxa"/>
            <w:vMerge w:val="continue"/>
            <w:shd w:val="clear"/>
            <w:tcMar>
              <w:top w:w="75" w:type="dxa"/>
              <w:left w:w="75" w:type="dxa"/>
              <w:bottom w:w="75" w:type="dxa"/>
              <w:right w:w="75" w:type="dxa"/>
            </w:tcMar>
            <w:vAlign w:val="center"/>
          </w:tcPr>
          <w:p>
            <w:pPr>
              <w:jc w:val="center"/>
              <w:rPr>
                <w:rFonts w:hint="eastAsia"/>
              </w:rPr>
            </w:pPr>
          </w:p>
        </w:tc>
        <w:tc>
          <w:tcPr>
            <w:tcW w:w="1351" w:type="dxa"/>
            <w:vMerge w:val="restart"/>
            <w:shd w:val="clear"/>
            <w:tcMar>
              <w:top w:w="75" w:type="dxa"/>
              <w:left w:w="75" w:type="dxa"/>
              <w:bottom w:w="75" w:type="dxa"/>
              <w:right w:w="75" w:type="dxa"/>
            </w:tcMar>
            <w:vAlign w:val="center"/>
          </w:tcPr>
          <w:p>
            <w:pPr>
              <w:jc w:val="center"/>
            </w:pPr>
            <w:r>
              <w:rPr>
                <w:rFonts w:hint="eastAsia"/>
              </w:rPr>
              <w:t>（入职前三年享受）</w:t>
            </w:r>
          </w:p>
        </w:tc>
        <w:tc>
          <w:tcPr>
            <w:tcW w:w="2293" w:type="dxa"/>
            <w:vMerge w:val="continue"/>
            <w:shd w:val="clear"/>
            <w:tcMar>
              <w:top w:w="75" w:type="dxa"/>
              <w:left w:w="75" w:type="dxa"/>
              <w:bottom w:w="75" w:type="dxa"/>
              <w:right w:w="75"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393" w:type="dxa"/>
            <w:vMerge w:val="continue"/>
            <w:shd w:val="clear"/>
            <w:tcMar>
              <w:top w:w="75" w:type="dxa"/>
              <w:left w:w="75" w:type="dxa"/>
              <w:bottom w:w="75" w:type="dxa"/>
              <w:right w:w="75" w:type="dxa"/>
            </w:tcMar>
            <w:vAlign w:val="center"/>
          </w:tcPr>
          <w:p>
            <w:pPr>
              <w:rPr>
                <w:rFonts w:hint="eastAsia"/>
              </w:rPr>
            </w:pPr>
          </w:p>
        </w:tc>
        <w:tc>
          <w:tcPr>
            <w:tcW w:w="1346" w:type="dxa"/>
            <w:shd w:val="clear"/>
            <w:tcMar>
              <w:top w:w="75" w:type="dxa"/>
              <w:left w:w="75" w:type="dxa"/>
              <w:bottom w:w="75" w:type="dxa"/>
              <w:right w:w="75" w:type="dxa"/>
            </w:tcMar>
            <w:vAlign w:val="center"/>
          </w:tcPr>
          <w:p>
            <w:pPr>
              <w:jc w:val="center"/>
            </w:pPr>
            <w:r>
              <w:rPr>
                <w:rFonts w:hint="eastAsia"/>
              </w:rPr>
              <w:t>实验性理科</w:t>
            </w:r>
          </w:p>
        </w:tc>
        <w:tc>
          <w:tcPr>
            <w:tcW w:w="1455" w:type="dxa"/>
            <w:shd w:val="clear"/>
            <w:tcMar>
              <w:top w:w="75" w:type="dxa"/>
              <w:left w:w="75" w:type="dxa"/>
              <w:bottom w:w="75" w:type="dxa"/>
              <w:right w:w="75" w:type="dxa"/>
            </w:tcMar>
            <w:vAlign w:val="center"/>
          </w:tcPr>
          <w:p>
            <w:pPr>
              <w:jc w:val="center"/>
            </w:pPr>
            <w:r>
              <w:rPr>
                <w:rFonts w:hint="eastAsia"/>
              </w:rPr>
              <w:t>非实验性理科</w:t>
            </w:r>
          </w:p>
        </w:tc>
        <w:tc>
          <w:tcPr>
            <w:tcW w:w="1140" w:type="dxa"/>
            <w:vMerge w:val="continue"/>
            <w:shd w:val="clear"/>
            <w:tcMar>
              <w:top w:w="75" w:type="dxa"/>
              <w:left w:w="75" w:type="dxa"/>
              <w:bottom w:w="75" w:type="dxa"/>
              <w:right w:w="75" w:type="dxa"/>
            </w:tcMar>
            <w:vAlign w:val="center"/>
          </w:tcPr>
          <w:p>
            <w:pPr>
              <w:jc w:val="center"/>
              <w:rPr>
                <w:rFonts w:hint="eastAsia"/>
              </w:rPr>
            </w:pPr>
          </w:p>
        </w:tc>
        <w:tc>
          <w:tcPr>
            <w:tcW w:w="930" w:type="dxa"/>
            <w:vMerge w:val="continue"/>
            <w:shd w:val="clear"/>
            <w:tcMar>
              <w:top w:w="75" w:type="dxa"/>
              <w:left w:w="75" w:type="dxa"/>
              <w:bottom w:w="75" w:type="dxa"/>
              <w:right w:w="75" w:type="dxa"/>
            </w:tcMar>
            <w:vAlign w:val="center"/>
          </w:tcPr>
          <w:p>
            <w:pPr>
              <w:jc w:val="center"/>
              <w:rPr>
                <w:rFonts w:hint="eastAsia"/>
              </w:rPr>
            </w:pPr>
          </w:p>
        </w:tc>
        <w:tc>
          <w:tcPr>
            <w:tcW w:w="1350" w:type="dxa"/>
            <w:vMerge w:val="continue"/>
            <w:shd w:val="clear"/>
            <w:tcMar>
              <w:top w:w="75" w:type="dxa"/>
              <w:left w:w="75" w:type="dxa"/>
              <w:bottom w:w="75" w:type="dxa"/>
              <w:right w:w="75" w:type="dxa"/>
            </w:tcMar>
            <w:vAlign w:val="center"/>
          </w:tcPr>
          <w:p>
            <w:pPr>
              <w:jc w:val="center"/>
              <w:rPr>
                <w:rFonts w:hint="eastAsia"/>
              </w:rPr>
            </w:pPr>
          </w:p>
        </w:tc>
        <w:tc>
          <w:tcPr>
            <w:tcW w:w="1351" w:type="dxa"/>
            <w:vMerge w:val="continue"/>
            <w:shd w:val="clear"/>
            <w:tcMar>
              <w:top w:w="75" w:type="dxa"/>
              <w:left w:w="75" w:type="dxa"/>
              <w:bottom w:w="75" w:type="dxa"/>
              <w:right w:w="75" w:type="dxa"/>
            </w:tcMar>
            <w:vAlign w:val="center"/>
          </w:tcPr>
          <w:p>
            <w:pPr>
              <w:jc w:val="center"/>
              <w:rPr>
                <w:rFonts w:hint="eastAsia"/>
              </w:rPr>
            </w:pPr>
          </w:p>
        </w:tc>
        <w:tc>
          <w:tcPr>
            <w:tcW w:w="2293" w:type="dxa"/>
            <w:vMerge w:val="continue"/>
            <w:shd w:val="clear"/>
            <w:tcMar>
              <w:top w:w="75" w:type="dxa"/>
              <w:left w:w="75" w:type="dxa"/>
              <w:bottom w:w="75" w:type="dxa"/>
              <w:right w:w="75"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93" w:type="dxa"/>
            <w:shd w:val="clear"/>
            <w:tcMar>
              <w:top w:w="75" w:type="dxa"/>
              <w:left w:w="75" w:type="dxa"/>
              <w:bottom w:w="75" w:type="dxa"/>
              <w:right w:w="75" w:type="dxa"/>
            </w:tcMar>
            <w:vAlign w:val="center"/>
          </w:tcPr>
          <w:p>
            <w:r>
              <w:rPr>
                <w:rFonts w:hint="eastAsia"/>
              </w:rPr>
              <w:t>高端人才</w:t>
            </w:r>
          </w:p>
        </w:tc>
        <w:tc>
          <w:tcPr>
            <w:tcW w:w="9865" w:type="dxa"/>
            <w:gridSpan w:val="7"/>
            <w:shd w:val="clear"/>
            <w:noWrap/>
            <w:tcMar>
              <w:top w:w="75" w:type="dxa"/>
              <w:left w:w="75" w:type="dxa"/>
              <w:bottom w:w="75" w:type="dxa"/>
              <w:right w:w="75" w:type="dxa"/>
            </w:tcMar>
            <w:vAlign w:val="center"/>
          </w:tcPr>
          <w:p>
            <w:r>
              <w:rPr>
                <w:rFonts w:hint="eastAsia"/>
              </w:rPr>
              <w:t>按照《郑州轻工业大学高端人才引进待遇暂行规定》执行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93" w:type="dxa"/>
            <w:shd w:val="clear"/>
            <w:tcMar>
              <w:top w:w="75" w:type="dxa"/>
              <w:left w:w="75" w:type="dxa"/>
              <w:bottom w:w="75" w:type="dxa"/>
              <w:right w:w="75" w:type="dxa"/>
            </w:tcMar>
            <w:vAlign w:val="center"/>
          </w:tcPr>
          <w:p>
            <w:r>
              <w:rPr>
                <w:rFonts w:hint="eastAsia"/>
              </w:rPr>
              <w:t>为之青年学者</w:t>
            </w:r>
          </w:p>
        </w:tc>
        <w:tc>
          <w:tcPr>
            <w:tcW w:w="1346" w:type="dxa"/>
            <w:shd w:val="clear"/>
            <w:noWrap/>
            <w:tcMar>
              <w:top w:w="75" w:type="dxa"/>
              <w:left w:w="75" w:type="dxa"/>
              <w:bottom w:w="75" w:type="dxa"/>
              <w:right w:w="75" w:type="dxa"/>
            </w:tcMar>
            <w:vAlign w:val="center"/>
          </w:tcPr>
          <w:p>
            <w:pPr>
              <w:jc w:val="center"/>
            </w:pPr>
            <w:r>
              <w:rPr>
                <w:rFonts w:hint="eastAsia"/>
              </w:rPr>
              <w:t>100-300</w:t>
            </w:r>
          </w:p>
        </w:tc>
        <w:tc>
          <w:tcPr>
            <w:tcW w:w="1455" w:type="dxa"/>
            <w:shd w:val="clear"/>
            <w:noWrap/>
            <w:tcMar>
              <w:top w:w="75" w:type="dxa"/>
              <w:left w:w="75" w:type="dxa"/>
              <w:bottom w:w="75" w:type="dxa"/>
              <w:right w:w="75" w:type="dxa"/>
            </w:tcMar>
            <w:vAlign w:val="center"/>
          </w:tcPr>
          <w:p>
            <w:pPr>
              <w:jc w:val="center"/>
            </w:pPr>
            <w:r>
              <w:rPr>
                <w:rFonts w:hint="eastAsia"/>
              </w:rPr>
              <w:t>20-80</w:t>
            </w:r>
          </w:p>
        </w:tc>
        <w:tc>
          <w:tcPr>
            <w:tcW w:w="1140" w:type="dxa"/>
            <w:shd w:val="clear"/>
            <w:noWrap/>
            <w:tcMar>
              <w:top w:w="75" w:type="dxa"/>
              <w:left w:w="75" w:type="dxa"/>
              <w:bottom w:w="75" w:type="dxa"/>
              <w:right w:w="75" w:type="dxa"/>
            </w:tcMar>
            <w:vAlign w:val="center"/>
          </w:tcPr>
          <w:p>
            <w:pPr>
              <w:jc w:val="center"/>
            </w:pPr>
            <w:r>
              <w:rPr>
                <w:rFonts w:hint="eastAsia"/>
              </w:rPr>
              <w:t>60</w:t>
            </w:r>
          </w:p>
        </w:tc>
        <w:tc>
          <w:tcPr>
            <w:tcW w:w="930" w:type="dxa"/>
            <w:shd w:val="clear"/>
            <w:noWrap/>
            <w:tcMar>
              <w:top w:w="75" w:type="dxa"/>
              <w:left w:w="75" w:type="dxa"/>
              <w:bottom w:w="75" w:type="dxa"/>
              <w:right w:w="75" w:type="dxa"/>
            </w:tcMar>
            <w:vAlign w:val="center"/>
          </w:tcPr>
          <w:p>
            <w:pPr>
              <w:jc w:val="center"/>
            </w:pPr>
            <w:r>
              <w:rPr>
                <w:rFonts w:hint="eastAsia"/>
              </w:rPr>
              <w:t>50</w:t>
            </w:r>
          </w:p>
        </w:tc>
        <w:tc>
          <w:tcPr>
            <w:tcW w:w="1350" w:type="dxa"/>
            <w:shd w:val="clear"/>
            <w:noWrap/>
            <w:tcMar>
              <w:top w:w="75" w:type="dxa"/>
              <w:left w:w="75" w:type="dxa"/>
              <w:bottom w:w="75" w:type="dxa"/>
              <w:right w:w="75" w:type="dxa"/>
            </w:tcMar>
            <w:vAlign w:val="center"/>
          </w:tcPr>
          <w:p>
            <w:pPr>
              <w:jc w:val="center"/>
            </w:pPr>
            <w:r>
              <w:rPr>
                <w:rFonts w:hint="eastAsia"/>
              </w:rPr>
              <w:t>4/每年</w:t>
            </w:r>
          </w:p>
        </w:tc>
        <w:tc>
          <w:tcPr>
            <w:tcW w:w="1351" w:type="dxa"/>
            <w:shd w:val="clear"/>
            <w:tcMar>
              <w:top w:w="75" w:type="dxa"/>
              <w:left w:w="75" w:type="dxa"/>
              <w:bottom w:w="75" w:type="dxa"/>
              <w:right w:w="75" w:type="dxa"/>
            </w:tcMar>
            <w:vAlign w:val="center"/>
          </w:tcPr>
          <w:p>
            <w:pPr>
              <w:jc w:val="center"/>
            </w:pPr>
            <w:r>
              <w:rPr>
                <w:rFonts w:hint="eastAsia"/>
              </w:rPr>
              <w:t>校聘教授</w:t>
            </w:r>
          </w:p>
        </w:tc>
        <w:tc>
          <w:tcPr>
            <w:tcW w:w="2293" w:type="dxa"/>
            <w:shd w:val="clear"/>
            <w:tcMar>
              <w:top w:w="75" w:type="dxa"/>
              <w:left w:w="75" w:type="dxa"/>
              <w:bottom w:w="75" w:type="dxa"/>
              <w:right w:w="75" w:type="dxa"/>
            </w:tcMar>
            <w:vAlign w:val="center"/>
          </w:tcPr>
          <w:p>
            <w:r>
              <w:rPr>
                <w:rFonts w:hint="eastAsia"/>
              </w:rPr>
              <w:t>配偶学历本科及以上者，</w:t>
            </w:r>
          </w:p>
          <w:p>
            <w:r>
              <w:rPr>
                <w:rFonts w:hint="eastAsia"/>
              </w:rPr>
              <w:t>可按人事代理方式协商</w:t>
            </w:r>
          </w:p>
          <w:p>
            <w:r>
              <w:rPr>
                <w:rFonts w:hint="eastAsia"/>
              </w:rPr>
              <w:t>申请安排校内工作岗位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393" w:type="dxa"/>
            <w:shd w:val="clear"/>
            <w:tcMar>
              <w:top w:w="75" w:type="dxa"/>
              <w:left w:w="75" w:type="dxa"/>
              <w:bottom w:w="75" w:type="dxa"/>
              <w:right w:w="75" w:type="dxa"/>
            </w:tcMar>
            <w:vAlign w:val="center"/>
          </w:tcPr>
          <w:p>
            <w:r>
              <w:rPr>
                <w:rFonts w:hint="eastAsia"/>
              </w:rPr>
              <w:t>A类青年人才</w:t>
            </w:r>
          </w:p>
        </w:tc>
        <w:tc>
          <w:tcPr>
            <w:tcW w:w="1346" w:type="dxa"/>
            <w:shd w:val="clear"/>
            <w:noWrap/>
            <w:tcMar>
              <w:top w:w="75" w:type="dxa"/>
              <w:left w:w="75" w:type="dxa"/>
              <w:bottom w:w="75" w:type="dxa"/>
              <w:right w:w="75" w:type="dxa"/>
            </w:tcMar>
            <w:vAlign w:val="center"/>
          </w:tcPr>
          <w:p>
            <w:pPr>
              <w:jc w:val="center"/>
            </w:pPr>
            <w:r>
              <w:rPr>
                <w:rFonts w:hint="eastAsia"/>
              </w:rPr>
              <w:t>20</w:t>
            </w:r>
          </w:p>
        </w:tc>
        <w:tc>
          <w:tcPr>
            <w:tcW w:w="1455" w:type="dxa"/>
            <w:shd w:val="clear"/>
            <w:noWrap/>
            <w:tcMar>
              <w:top w:w="75" w:type="dxa"/>
              <w:left w:w="75" w:type="dxa"/>
              <w:bottom w:w="75" w:type="dxa"/>
              <w:right w:w="75" w:type="dxa"/>
            </w:tcMar>
            <w:vAlign w:val="center"/>
          </w:tcPr>
          <w:p>
            <w:pPr>
              <w:jc w:val="center"/>
            </w:pPr>
            <w:r>
              <w:rPr>
                <w:rFonts w:hint="eastAsia"/>
              </w:rPr>
              <w:t>10</w:t>
            </w:r>
          </w:p>
        </w:tc>
        <w:tc>
          <w:tcPr>
            <w:tcW w:w="1140" w:type="dxa"/>
            <w:shd w:val="clear"/>
            <w:noWrap/>
            <w:tcMar>
              <w:top w:w="75" w:type="dxa"/>
              <w:left w:w="75" w:type="dxa"/>
              <w:bottom w:w="75" w:type="dxa"/>
              <w:right w:w="75" w:type="dxa"/>
            </w:tcMar>
            <w:vAlign w:val="center"/>
          </w:tcPr>
          <w:p>
            <w:pPr>
              <w:jc w:val="center"/>
            </w:pPr>
            <w:r>
              <w:rPr>
                <w:rFonts w:hint="eastAsia"/>
              </w:rPr>
              <w:t>50</w:t>
            </w:r>
          </w:p>
        </w:tc>
        <w:tc>
          <w:tcPr>
            <w:tcW w:w="930" w:type="dxa"/>
            <w:shd w:val="clear"/>
            <w:noWrap/>
            <w:tcMar>
              <w:top w:w="75" w:type="dxa"/>
              <w:left w:w="75" w:type="dxa"/>
              <w:bottom w:w="75" w:type="dxa"/>
              <w:right w:w="75" w:type="dxa"/>
            </w:tcMar>
            <w:vAlign w:val="center"/>
          </w:tcPr>
          <w:p>
            <w:pPr>
              <w:jc w:val="center"/>
            </w:pPr>
            <w:r>
              <w:rPr>
                <w:rFonts w:hint="eastAsia"/>
              </w:rPr>
              <w:t>20</w:t>
            </w:r>
          </w:p>
        </w:tc>
        <w:tc>
          <w:tcPr>
            <w:tcW w:w="1350" w:type="dxa"/>
            <w:shd w:val="clear"/>
            <w:noWrap/>
            <w:tcMar>
              <w:top w:w="75" w:type="dxa"/>
              <w:left w:w="75" w:type="dxa"/>
              <w:bottom w:w="75" w:type="dxa"/>
              <w:right w:w="75" w:type="dxa"/>
            </w:tcMar>
            <w:vAlign w:val="center"/>
          </w:tcPr>
          <w:p>
            <w:pPr>
              <w:jc w:val="center"/>
            </w:pPr>
            <w:r>
              <w:rPr>
                <w:rFonts w:hint="eastAsia"/>
              </w:rPr>
              <w:t>2.5/每年</w:t>
            </w:r>
          </w:p>
        </w:tc>
        <w:tc>
          <w:tcPr>
            <w:tcW w:w="1351" w:type="dxa"/>
            <w:shd w:val="clear"/>
            <w:tcMar>
              <w:top w:w="75" w:type="dxa"/>
              <w:left w:w="75" w:type="dxa"/>
              <w:bottom w:w="75" w:type="dxa"/>
              <w:right w:w="75" w:type="dxa"/>
            </w:tcMar>
            <w:vAlign w:val="center"/>
          </w:tcPr>
          <w:p>
            <w:pPr>
              <w:jc w:val="center"/>
            </w:pPr>
            <w:r>
              <w:rPr>
                <w:rFonts w:hint="eastAsia"/>
              </w:rPr>
              <w:t>校聘副教授</w:t>
            </w:r>
          </w:p>
        </w:tc>
        <w:tc>
          <w:tcPr>
            <w:tcW w:w="2293" w:type="dxa"/>
            <w:vMerge w:val="restart"/>
            <w:shd w:val="clear"/>
            <w:tcMar>
              <w:top w:w="75" w:type="dxa"/>
              <w:left w:w="75" w:type="dxa"/>
              <w:bottom w:w="75" w:type="dxa"/>
              <w:right w:w="75" w:type="dxa"/>
            </w:tcMar>
            <w:vAlign w:val="center"/>
          </w:tcPr>
          <w:p>
            <w:r>
              <w:rPr>
                <w:rFonts w:hint="eastAsia"/>
              </w:rPr>
              <w:t>配偶第一学历本科全日制</w:t>
            </w:r>
          </w:p>
          <w:p>
            <w:r>
              <w:rPr>
                <w:rFonts w:hint="eastAsia"/>
              </w:rPr>
              <w:t>且硕士研究生毕业的，</w:t>
            </w:r>
          </w:p>
          <w:p>
            <w:r>
              <w:rPr>
                <w:rFonts w:hint="eastAsia"/>
              </w:rPr>
              <w:t>可按人事代理方式协商</w:t>
            </w:r>
          </w:p>
          <w:p>
            <w:r>
              <w:rPr>
                <w:rFonts w:hint="eastAsia"/>
              </w:rPr>
              <w:t>申请安排校内工作岗位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93" w:type="dxa"/>
            <w:shd w:val="clear"/>
            <w:tcMar>
              <w:top w:w="75" w:type="dxa"/>
              <w:left w:w="75" w:type="dxa"/>
              <w:bottom w:w="75" w:type="dxa"/>
              <w:right w:w="75" w:type="dxa"/>
            </w:tcMar>
            <w:vAlign w:val="center"/>
          </w:tcPr>
          <w:p>
            <w:r>
              <w:rPr>
                <w:rFonts w:hint="eastAsia"/>
              </w:rPr>
              <w:t>B类青年人才</w:t>
            </w:r>
          </w:p>
        </w:tc>
        <w:tc>
          <w:tcPr>
            <w:tcW w:w="1346" w:type="dxa"/>
            <w:shd w:val="clear"/>
            <w:noWrap/>
            <w:tcMar>
              <w:top w:w="75" w:type="dxa"/>
              <w:left w:w="75" w:type="dxa"/>
              <w:bottom w:w="75" w:type="dxa"/>
              <w:right w:w="75" w:type="dxa"/>
            </w:tcMar>
            <w:vAlign w:val="center"/>
          </w:tcPr>
          <w:p>
            <w:pPr>
              <w:jc w:val="center"/>
            </w:pPr>
            <w:r>
              <w:rPr>
                <w:rFonts w:hint="eastAsia"/>
              </w:rPr>
              <w:t>15</w:t>
            </w:r>
          </w:p>
        </w:tc>
        <w:tc>
          <w:tcPr>
            <w:tcW w:w="1455" w:type="dxa"/>
            <w:shd w:val="clear"/>
            <w:noWrap/>
            <w:tcMar>
              <w:top w:w="75" w:type="dxa"/>
              <w:left w:w="75" w:type="dxa"/>
              <w:bottom w:w="75" w:type="dxa"/>
              <w:right w:w="75" w:type="dxa"/>
            </w:tcMar>
            <w:vAlign w:val="center"/>
          </w:tcPr>
          <w:p>
            <w:pPr>
              <w:jc w:val="center"/>
            </w:pPr>
            <w:r>
              <w:rPr>
                <w:rFonts w:hint="eastAsia"/>
              </w:rPr>
              <w:t>8</w:t>
            </w:r>
          </w:p>
        </w:tc>
        <w:tc>
          <w:tcPr>
            <w:tcW w:w="1140" w:type="dxa"/>
            <w:shd w:val="clear"/>
            <w:noWrap/>
            <w:tcMar>
              <w:top w:w="75" w:type="dxa"/>
              <w:left w:w="75" w:type="dxa"/>
              <w:bottom w:w="75" w:type="dxa"/>
              <w:right w:w="75" w:type="dxa"/>
            </w:tcMar>
            <w:vAlign w:val="center"/>
          </w:tcPr>
          <w:p>
            <w:pPr>
              <w:jc w:val="center"/>
            </w:pPr>
            <w:r>
              <w:rPr>
                <w:rFonts w:hint="eastAsia"/>
              </w:rPr>
              <w:t>40</w:t>
            </w:r>
          </w:p>
        </w:tc>
        <w:tc>
          <w:tcPr>
            <w:tcW w:w="930" w:type="dxa"/>
            <w:shd w:val="clear"/>
            <w:noWrap/>
            <w:tcMar>
              <w:top w:w="75" w:type="dxa"/>
              <w:left w:w="75" w:type="dxa"/>
              <w:bottom w:w="75" w:type="dxa"/>
              <w:right w:w="75" w:type="dxa"/>
            </w:tcMar>
            <w:vAlign w:val="center"/>
          </w:tcPr>
          <w:p>
            <w:pPr>
              <w:jc w:val="center"/>
            </w:pPr>
            <w:r>
              <w:rPr>
                <w:rFonts w:hint="eastAsia"/>
              </w:rPr>
              <w:t>15</w:t>
            </w:r>
          </w:p>
        </w:tc>
        <w:tc>
          <w:tcPr>
            <w:tcW w:w="1350" w:type="dxa"/>
            <w:shd w:val="clear"/>
            <w:noWrap/>
            <w:tcMar>
              <w:top w:w="75" w:type="dxa"/>
              <w:left w:w="75" w:type="dxa"/>
              <w:bottom w:w="75" w:type="dxa"/>
              <w:right w:w="75" w:type="dxa"/>
            </w:tcMar>
            <w:vAlign w:val="center"/>
          </w:tcPr>
          <w:p>
            <w:pPr>
              <w:jc w:val="center"/>
            </w:pPr>
            <w:r>
              <w:rPr>
                <w:rFonts w:hint="eastAsia"/>
              </w:rPr>
              <w:t>2/每年</w:t>
            </w:r>
          </w:p>
        </w:tc>
        <w:tc>
          <w:tcPr>
            <w:tcW w:w="1351" w:type="dxa"/>
            <w:shd w:val="clear"/>
            <w:tcMar>
              <w:top w:w="75" w:type="dxa"/>
              <w:left w:w="75" w:type="dxa"/>
              <w:bottom w:w="75" w:type="dxa"/>
              <w:right w:w="75" w:type="dxa"/>
            </w:tcMar>
            <w:vAlign w:val="center"/>
          </w:tcPr>
          <w:p>
            <w:pPr>
              <w:jc w:val="center"/>
            </w:pPr>
            <w:r>
              <w:rPr>
                <w:rFonts w:hint="eastAsia"/>
              </w:rPr>
              <w:t>校聘副教授</w:t>
            </w:r>
          </w:p>
        </w:tc>
        <w:tc>
          <w:tcPr>
            <w:tcW w:w="2293" w:type="dxa"/>
            <w:vMerge w:val="continue"/>
            <w:shd w:val="clear"/>
            <w:tcMar>
              <w:top w:w="75" w:type="dxa"/>
              <w:left w:w="75" w:type="dxa"/>
              <w:bottom w:w="75" w:type="dxa"/>
              <w:right w:w="75"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93" w:type="dxa"/>
            <w:shd w:val="clear"/>
            <w:tcMar>
              <w:top w:w="75" w:type="dxa"/>
              <w:left w:w="75" w:type="dxa"/>
              <w:bottom w:w="75" w:type="dxa"/>
              <w:right w:w="75" w:type="dxa"/>
            </w:tcMar>
            <w:vAlign w:val="center"/>
          </w:tcPr>
          <w:p>
            <w:r>
              <w:rPr>
                <w:rFonts w:hint="eastAsia"/>
              </w:rPr>
              <w:t>C类青年人才</w:t>
            </w:r>
          </w:p>
        </w:tc>
        <w:tc>
          <w:tcPr>
            <w:tcW w:w="1346" w:type="dxa"/>
            <w:shd w:val="clear"/>
            <w:noWrap/>
            <w:tcMar>
              <w:top w:w="75" w:type="dxa"/>
              <w:left w:w="75" w:type="dxa"/>
              <w:bottom w:w="75" w:type="dxa"/>
              <w:right w:w="75" w:type="dxa"/>
            </w:tcMar>
            <w:vAlign w:val="center"/>
          </w:tcPr>
          <w:p>
            <w:pPr>
              <w:jc w:val="center"/>
            </w:pPr>
            <w:r>
              <w:rPr>
                <w:rFonts w:hint="eastAsia"/>
              </w:rPr>
              <w:t>10</w:t>
            </w:r>
          </w:p>
        </w:tc>
        <w:tc>
          <w:tcPr>
            <w:tcW w:w="1455" w:type="dxa"/>
            <w:shd w:val="clear"/>
            <w:noWrap/>
            <w:tcMar>
              <w:top w:w="75" w:type="dxa"/>
              <w:left w:w="75" w:type="dxa"/>
              <w:bottom w:w="75" w:type="dxa"/>
              <w:right w:w="75" w:type="dxa"/>
            </w:tcMar>
            <w:vAlign w:val="center"/>
          </w:tcPr>
          <w:p>
            <w:pPr>
              <w:jc w:val="center"/>
            </w:pPr>
            <w:r>
              <w:rPr>
                <w:rFonts w:hint="eastAsia"/>
              </w:rPr>
              <w:t>5</w:t>
            </w:r>
          </w:p>
        </w:tc>
        <w:tc>
          <w:tcPr>
            <w:tcW w:w="1140" w:type="dxa"/>
            <w:shd w:val="clear"/>
            <w:noWrap/>
            <w:tcMar>
              <w:top w:w="75" w:type="dxa"/>
              <w:left w:w="75" w:type="dxa"/>
              <w:bottom w:w="75" w:type="dxa"/>
              <w:right w:w="75" w:type="dxa"/>
            </w:tcMar>
            <w:vAlign w:val="center"/>
          </w:tcPr>
          <w:p>
            <w:pPr>
              <w:jc w:val="center"/>
            </w:pPr>
            <w:r>
              <w:rPr>
                <w:rFonts w:hint="eastAsia"/>
              </w:rPr>
              <w:t>30</w:t>
            </w:r>
          </w:p>
        </w:tc>
        <w:tc>
          <w:tcPr>
            <w:tcW w:w="930" w:type="dxa"/>
            <w:shd w:val="clear"/>
            <w:noWrap/>
            <w:tcMar>
              <w:top w:w="75" w:type="dxa"/>
              <w:left w:w="75" w:type="dxa"/>
              <w:bottom w:w="75" w:type="dxa"/>
              <w:right w:w="75" w:type="dxa"/>
            </w:tcMar>
            <w:vAlign w:val="center"/>
          </w:tcPr>
          <w:p>
            <w:pPr>
              <w:jc w:val="center"/>
            </w:pPr>
            <w:r>
              <w:rPr>
                <w:rFonts w:hint="eastAsia"/>
              </w:rPr>
              <w:t>10</w:t>
            </w:r>
          </w:p>
        </w:tc>
        <w:tc>
          <w:tcPr>
            <w:tcW w:w="1350" w:type="dxa"/>
            <w:shd w:val="clear"/>
            <w:noWrap/>
            <w:tcMar>
              <w:top w:w="75" w:type="dxa"/>
              <w:left w:w="75" w:type="dxa"/>
              <w:bottom w:w="75" w:type="dxa"/>
              <w:right w:w="75" w:type="dxa"/>
            </w:tcMar>
            <w:vAlign w:val="center"/>
          </w:tcPr>
          <w:p>
            <w:pPr>
              <w:jc w:val="center"/>
            </w:pPr>
            <w:r>
              <w:rPr>
                <w:rFonts w:hint="eastAsia"/>
              </w:rPr>
              <w:t>1.5/每年</w:t>
            </w:r>
          </w:p>
        </w:tc>
        <w:tc>
          <w:tcPr>
            <w:tcW w:w="1351" w:type="dxa"/>
            <w:shd w:val="clear"/>
            <w:tcMar>
              <w:top w:w="75" w:type="dxa"/>
              <w:left w:w="75" w:type="dxa"/>
              <w:bottom w:w="75" w:type="dxa"/>
              <w:right w:w="75" w:type="dxa"/>
            </w:tcMar>
            <w:vAlign w:val="center"/>
          </w:tcPr>
          <w:p>
            <w:pPr>
              <w:jc w:val="center"/>
            </w:pPr>
            <w:r>
              <w:rPr>
                <w:rFonts w:hint="eastAsia"/>
              </w:rPr>
              <w:t>校聘副教授</w:t>
            </w:r>
          </w:p>
        </w:tc>
        <w:tc>
          <w:tcPr>
            <w:tcW w:w="2293" w:type="dxa"/>
            <w:vMerge w:val="continue"/>
            <w:shd w:val="clear"/>
            <w:tcMar>
              <w:top w:w="75" w:type="dxa"/>
              <w:left w:w="75" w:type="dxa"/>
              <w:bottom w:w="75" w:type="dxa"/>
              <w:right w:w="75" w:type="dxa"/>
            </w:tcMar>
            <w:vAlign w:val="center"/>
          </w:tcPr>
          <w:p>
            <w:pPr>
              <w:rPr>
                <w:rFonts w:hint="eastAsia"/>
              </w:rPr>
            </w:pPr>
          </w:p>
        </w:tc>
      </w:tr>
    </w:tbl>
    <w:p>
      <w:pPr>
        <w:rPr>
          <w:rFonts w:hint="eastAsia"/>
        </w:rPr>
      </w:pPr>
      <w:r>
        <w:rPr>
          <w:rFonts w:hint="eastAsia"/>
        </w:rPr>
        <w:t>引进人才同时享受国家、省、市相关人才政策支持。目前郑州市“黄河人才计划”部分待遇有：对毕业3年内（海外留学优秀人才毕业6年内）来郑工作的全日制博士研究生，按每人每月1500元标准发放生活补贴，最长发放36个月，首次购房发放补贴10万元。其他符合条件的人才配套政策，学校均积极协助支持博士本人按程序申报、申领。</w:t>
      </w:r>
    </w:p>
    <w:p>
      <w:pPr>
        <w:rPr>
          <w:rFonts w:hint="eastAsia"/>
        </w:rPr>
      </w:pPr>
      <w:r>
        <w:rPr>
          <w:rFonts w:hint="eastAsia"/>
        </w:rPr>
        <w:t>若夫妻双方均引进的，安家费、人才津贴、科研启动基金按照个人标准发放或拨付，购房补贴按较高一方全额、另一方1/4额度标准发放。</w:t>
      </w:r>
    </w:p>
    <w:p>
      <w:pPr>
        <w:rPr>
          <w:rFonts w:hint="eastAsia"/>
        </w:rPr>
      </w:pPr>
      <w:r>
        <w:rPr>
          <w:rFonts w:hint="eastAsia"/>
        </w:rPr>
        <w:t>四、应聘方法</w:t>
      </w:r>
    </w:p>
    <w:p>
      <w:pPr>
        <w:rPr>
          <w:rFonts w:hint="eastAsia"/>
        </w:rPr>
      </w:pPr>
      <w:r>
        <w:rPr>
          <w:rFonts w:hint="eastAsia"/>
        </w:rPr>
        <w:t>请应聘人员将个人简历发送至拟应聘学院电子邮箱，并同步抄送至人事处招聘邮箱：zhaopin@zzuli.edu.cn，</w:t>
      </w:r>
      <w:r>
        <w:rPr>
          <w:rFonts w:hint="eastAsia"/>
          <w:lang w:val="en-US" w:eastAsia="zh-CN"/>
        </w:rPr>
        <w:t>抄送邮箱：bs_haojob@163.com</w:t>
      </w:r>
      <w:r>
        <w:rPr>
          <w:rFonts w:hint="eastAsia"/>
        </w:rPr>
        <w:t>邮件名称以“应聘学院+姓名+专业方向+硕博招聘在线”格式命名。</w:t>
      </w:r>
    </w:p>
    <w:p>
      <w:pPr>
        <w:rPr>
          <w:rFonts w:hint="eastAsia"/>
        </w:rPr>
      </w:pPr>
      <w:r>
        <w:rPr>
          <w:rFonts w:hint="eastAsia"/>
        </w:rPr>
        <w:t>简历内容应包含：个人基本信息（姓名、性别、学习和工作经历、学历、学位、职务、职称、专业方向、联系方式等），科研成果情况（已发表、出版的论文、论著情况，已结项或在研的科研项目和科研成果获奖情况、已授权发明专利情况等）。</w:t>
      </w:r>
    </w:p>
    <w:p>
      <w:pPr>
        <w:rPr>
          <w:rFonts w:hint="eastAsia"/>
        </w:rPr>
      </w:pPr>
      <w:r>
        <w:rPr>
          <w:rFonts w:hint="eastAsia"/>
        </w:rPr>
        <w:t>人事处联系人：郭老师、姚老师     </w:t>
      </w:r>
    </w:p>
    <w:p>
      <w:pPr>
        <w:rPr>
          <w:rFonts w:hint="eastAsia"/>
        </w:rPr>
      </w:pPr>
      <w:r>
        <w:rPr>
          <w:rFonts w:hint="eastAsia"/>
        </w:rPr>
        <w:t>联系电话：0371-86608209          </w:t>
      </w:r>
    </w:p>
    <w:p>
      <w:pPr>
        <w:rPr>
          <w:rFonts w:hint="eastAsia"/>
        </w:rPr>
      </w:pPr>
      <w:r>
        <w:rPr>
          <w:rFonts w:hint="eastAsia"/>
        </w:rPr>
        <w:t>电子邮箱：zhaopin@zzuli.edu.cn</w:t>
      </w:r>
    </w:p>
    <w:p>
      <w:pPr>
        <w:rPr>
          <w:rFonts w:hint="eastAsia"/>
        </w:rPr>
      </w:pPr>
      <w:r>
        <w:rPr>
          <w:rFonts w:hint="eastAsia"/>
        </w:rPr>
        <w:t>科学校区地址：郑州市高新技术开发区科学大道136号</w:t>
      </w:r>
    </w:p>
    <w:p>
      <w:pPr>
        <w:rPr>
          <w:rFonts w:hint="eastAsia"/>
        </w:rPr>
      </w:pPr>
      <w:r>
        <w:rPr>
          <w:rFonts w:hint="eastAsia"/>
        </w:rPr>
        <w:t>东风校区地址：郑州市金水区东风路5号</w:t>
      </w:r>
    </w:p>
    <w:p>
      <w:pPr>
        <w:jc w:val="center"/>
        <w:rPr>
          <w:rFonts w:hint="eastAsia"/>
          <w:b/>
          <w:bCs/>
        </w:rPr>
      </w:pPr>
      <w:r>
        <w:rPr>
          <w:rFonts w:hint="eastAsia"/>
          <w:b/>
          <w:bCs/>
        </w:rPr>
        <w:t>2024年度博士等高层次人才引进计划一览表</w:t>
      </w:r>
    </w:p>
    <w:tbl>
      <w:tblPr>
        <w:tblW w:w="11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599"/>
        <w:gridCol w:w="6675"/>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57" w:hRule="atLeast"/>
        </w:trPr>
        <w:tc>
          <w:tcPr>
            <w:tcW w:w="1599" w:type="dxa"/>
            <w:shd w:val="clear"/>
            <w:tcMar>
              <w:top w:w="75" w:type="dxa"/>
              <w:left w:w="75" w:type="dxa"/>
              <w:bottom w:w="75" w:type="dxa"/>
              <w:right w:w="75" w:type="dxa"/>
            </w:tcMar>
            <w:vAlign w:val="center"/>
          </w:tcPr>
          <w:p>
            <w:pPr>
              <w:jc w:val="center"/>
            </w:pPr>
            <w:r>
              <w:rPr>
                <w:rFonts w:hint="eastAsia"/>
              </w:rPr>
              <w:t>学院</w:t>
            </w:r>
          </w:p>
        </w:tc>
        <w:tc>
          <w:tcPr>
            <w:tcW w:w="6675" w:type="dxa"/>
            <w:shd w:val="clear"/>
            <w:tcMar>
              <w:top w:w="75" w:type="dxa"/>
              <w:left w:w="75" w:type="dxa"/>
              <w:bottom w:w="75" w:type="dxa"/>
              <w:right w:w="75" w:type="dxa"/>
            </w:tcMar>
            <w:vAlign w:val="center"/>
          </w:tcPr>
          <w:p>
            <w:pPr>
              <w:jc w:val="center"/>
            </w:pPr>
            <w:r>
              <w:rPr>
                <w:rFonts w:hint="eastAsia"/>
              </w:rPr>
              <w:t>招聘专业、方向</w:t>
            </w:r>
          </w:p>
        </w:tc>
        <w:tc>
          <w:tcPr>
            <w:tcW w:w="2965" w:type="dxa"/>
            <w:shd w:val="clear"/>
            <w:tcMar>
              <w:top w:w="75" w:type="dxa"/>
              <w:left w:w="75" w:type="dxa"/>
              <w:bottom w:w="75" w:type="dxa"/>
              <w:right w:w="75" w:type="dxa"/>
            </w:tcMar>
            <w:vAlign w:val="center"/>
          </w:tcPr>
          <w:p>
            <w:pPr>
              <w:jc w:val="center"/>
            </w:pPr>
            <w:r>
              <w:rPr>
                <w:rFonts w:hint="eastAsi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7" w:hRule="atLeast"/>
        </w:trPr>
        <w:tc>
          <w:tcPr>
            <w:tcW w:w="1599" w:type="dxa"/>
            <w:vMerge w:val="restart"/>
            <w:shd w:val="clear"/>
            <w:tcMar>
              <w:top w:w="75" w:type="dxa"/>
              <w:left w:w="75" w:type="dxa"/>
              <w:bottom w:w="75" w:type="dxa"/>
              <w:right w:w="75" w:type="dxa"/>
            </w:tcMar>
            <w:vAlign w:val="center"/>
          </w:tcPr>
          <w:p>
            <w:r>
              <w:rPr>
                <w:rFonts w:hint="eastAsia"/>
              </w:rPr>
              <w:t>电气信息工程学院</w:t>
            </w:r>
          </w:p>
        </w:tc>
        <w:tc>
          <w:tcPr>
            <w:tcW w:w="6675" w:type="dxa"/>
            <w:shd w:val="clear"/>
            <w:tcMar>
              <w:top w:w="75" w:type="dxa"/>
              <w:left w:w="75" w:type="dxa"/>
              <w:bottom w:w="75" w:type="dxa"/>
              <w:right w:w="75" w:type="dxa"/>
            </w:tcMar>
            <w:vAlign w:val="center"/>
          </w:tcPr>
          <w:p>
            <w:r>
              <w:rPr>
                <w:rFonts w:hint="eastAsia"/>
              </w:rPr>
              <w:t>电工理论与新技术、电工材料与电介质、电机系统及其控制、智能电器与电工装备、电力系统及其自动化、电力信息技术、电力电子与电能变换、新能源发电与电能存储、电动汽车</w:t>
            </w:r>
          </w:p>
        </w:tc>
        <w:tc>
          <w:tcPr>
            <w:tcW w:w="2965" w:type="dxa"/>
            <w:vMerge w:val="restart"/>
            <w:shd w:val="clear"/>
            <w:tcMar>
              <w:top w:w="75" w:type="dxa"/>
              <w:left w:w="75" w:type="dxa"/>
              <w:bottom w:w="75" w:type="dxa"/>
              <w:right w:w="75" w:type="dxa"/>
            </w:tcMar>
            <w:vAlign w:val="center"/>
          </w:tcPr>
          <w:p>
            <w:r>
              <w:rPr>
                <w:rFonts w:hint="eastAsia"/>
              </w:rPr>
              <w:t>艾怡静18203601152</w:t>
            </w:r>
            <w:r>
              <w:rPr>
                <w:rFonts w:hint="eastAsia"/>
              </w:rPr>
              <w:br w:type="textWrapping"/>
            </w:r>
            <w:r>
              <w:rPr>
                <w:rFonts w:hint="eastAsia"/>
              </w:rPr>
              <w:t>2016817@zzuli.edu.cn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控制理论与控制工程、检测技术与自动化装置、系统工程、模式识别与智能系统、导航/制导与控制、生物信息学、建模仿真理论与技术、人工智能</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7" w:hRule="atLeast"/>
        </w:trPr>
        <w:tc>
          <w:tcPr>
            <w:tcW w:w="1599" w:type="dxa"/>
            <w:shd w:val="clear"/>
            <w:tcMar>
              <w:top w:w="75" w:type="dxa"/>
              <w:left w:w="75" w:type="dxa"/>
              <w:bottom w:w="75" w:type="dxa"/>
              <w:right w:w="75" w:type="dxa"/>
            </w:tcMar>
            <w:vAlign w:val="center"/>
          </w:tcPr>
          <w:p>
            <w:r>
              <w:rPr>
                <w:rFonts w:hint="eastAsia"/>
              </w:rPr>
              <w:t>机电工程学院</w:t>
            </w:r>
          </w:p>
        </w:tc>
        <w:tc>
          <w:tcPr>
            <w:tcW w:w="6675" w:type="dxa"/>
            <w:shd w:val="clear"/>
            <w:tcMar>
              <w:top w:w="75" w:type="dxa"/>
              <w:left w:w="75" w:type="dxa"/>
              <w:bottom w:w="75" w:type="dxa"/>
              <w:right w:w="75" w:type="dxa"/>
            </w:tcMar>
            <w:vAlign w:val="center"/>
          </w:tcPr>
          <w:p>
            <w:r>
              <w:rPr>
                <w:rFonts w:hint="eastAsia"/>
              </w:rPr>
              <w:t>智能制造系统工程（数字孪生）、摩擦磨损与先进材料、机电系统动力学与控制、绿色制造与精密测量、机械装备智能维护、新能源与智能网联汽车、微纳制造与传感等方向</w:t>
            </w:r>
          </w:p>
        </w:tc>
        <w:tc>
          <w:tcPr>
            <w:tcW w:w="2965" w:type="dxa"/>
            <w:shd w:val="clear"/>
            <w:tcMar>
              <w:top w:w="75" w:type="dxa"/>
              <w:left w:w="75" w:type="dxa"/>
              <w:bottom w:w="75" w:type="dxa"/>
              <w:right w:w="75" w:type="dxa"/>
            </w:tcMar>
            <w:vAlign w:val="center"/>
          </w:tcPr>
          <w:p>
            <w:r>
              <w:rPr>
                <w:rFonts w:hint="eastAsia"/>
              </w:rPr>
              <w:t>李浩/文笑雨13607687986</w:t>
            </w:r>
            <w:r>
              <w:rPr>
                <w:rFonts w:hint="eastAsia"/>
              </w:rPr>
              <w:br w:type="textWrapping"/>
            </w:r>
            <w:r>
              <w:rPr>
                <w:rFonts w:hint="eastAsia"/>
              </w:rPr>
              <w:t>wenxiaoyu@zzuli.edu.cn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restart"/>
            <w:shd w:val="clear"/>
            <w:tcMar>
              <w:top w:w="75" w:type="dxa"/>
              <w:left w:w="75" w:type="dxa"/>
              <w:bottom w:w="75" w:type="dxa"/>
              <w:right w:w="75" w:type="dxa"/>
            </w:tcMar>
            <w:vAlign w:val="center"/>
          </w:tcPr>
          <w:p>
            <w:r>
              <w:rPr>
                <w:rFonts w:hint="eastAsia"/>
              </w:rPr>
              <w:t>食品与生物工程学院</w:t>
            </w:r>
          </w:p>
        </w:tc>
        <w:tc>
          <w:tcPr>
            <w:tcW w:w="6675" w:type="dxa"/>
            <w:shd w:val="clear"/>
            <w:tcMar>
              <w:top w:w="75" w:type="dxa"/>
              <w:left w:w="75" w:type="dxa"/>
              <w:bottom w:w="75" w:type="dxa"/>
              <w:right w:w="75" w:type="dxa"/>
            </w:tcMar>
            <w:vAlign w:val="center"/>
          </w:tcPr>
          <w:p>
            <w:r>
              <w:rPr>
                <w:rFonts w:hint="eastAsia"/>
              </w:rPr>
              <w:t>食品物理加工与品质调控、制冷及低温工程、食品加工组分变化、蛋白质结构与改性、食品胶体组分互作</w:t>
            </w:r>
          </w:p>
        </w:tc>
        <w:tc>
          <w:tcPr>
            <w:tcW w:w="2965" w:type="dxa"/>
            <w:vMerge w:val="restart"/>
            <w:shd w:val="clear"/>
            <w:tcMar>
              <w:top w:w="75" w:type="dxa"/>
              <w:left w:w="75" w:type="dxa"/>
              <w:bottom w:w="75" w:type="dxa"/>
              <w:right w:w="75" w:type="dxa"/>
            </w:tcMar>
            <w:vAlign w:val="center"/>
          </w:tcPr>
          <w:p>
            <w:r>
              <w:rPr>
                <w:rFonts w:hint="eastAsia"/>
              </w:rPr>
              <w:t>张华0371-86608677</w:t>
            </w:r>
            <w:r>
              <w:rPr>
                <w:rFonts w:hint="eastAsia"/>
              </w:rPr>
              <w:br w:type="textWrapping"/>
            </w:r>
            <w:r>
              <w:rPr>
                <w:rFonts w:hint="eastAsia"/>
              </w:rPr>
              <w:t>张书铭</w:t>
            </w:r>
            <w:r>
              <w:rPr>
                <w:rFonts w:hint="eastAsia"/>
              </w:rPr>
              <w:br w:type="textWrapping"/>
            </w:r>
            <w:r>
              <w:rPr>
                <w:rFonts w:hint="eastAsia"/>
              </w:rPr>
              <w:t>0371-86608670/18239928886</w:t>
            </w:r>
            <w:r>
              <w:rPr>
                <w:rFonts w:hint="eastAsia"/>
              </w:rPr>
              <w:br w:type="textWrapping"/>
            </w:r>
            <w:r>
              <w:rPr>
                <w:rFonts w:hint="eastAsia"/>
              </w:rPr>
              <w:t>sgdzb@zzuli.edu.cn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食品增材制造与智能装备</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食品风味与营养</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发酵工程、生物质化学与工程、酿酒工程、酶工程、合成生物学</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食品营养与健康</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restart"/>
            <w:shd w:val="clear"/>
            <w:tcMar>
              <w:top w:w="75" w:type="dxa"/>
              <w:left w:w="75" w:type="dxa"/>
              <w:bottom w:w="75" w:type="dxa"/>
              <w:right w:w="75" w:type="dxa"/>
            </w:tcMar>
            <w:vAlign w:val="center"/>
          </w:tcPr>
          <w:p>
            <w:r>
              <w:rPr>
                <w:rFonts w:hint="eastAsia"/>
              </w:rPr>
              <w:t>烟草科学与工程学院</w:t>
            </w:r>
          </w:p>
        </w:tc>
        <w:tc>
          <w:tcPr>
            <w:tcW w:w="6675" w:type="dxa"/>
            <w:shd w:val="clear"/>
            <w:tcMar>
              <w:top w:w="75" w:type="dxa"/>
              <w:left w:w="75" w:type="dxa"/>
              <w:bottom w:w="75" w:type="dxa"/>
              <w:right w:w="75" w:type="dxa"/>
            </w:tcMar>
            <w:vAlign w:val="center"/>
          </w:tcPr>
          <w:p>
            <w:r>
              <w:rPr>
                <w:rFonts w:hint="eastAsia"/>
              </w:rPr>
              <w:t>化学（分析化学、色谱质谱方向）、化学工程与技术（分离分析、传质传热方向）、材料科学与工程（生物基材料方向）</w:t>
            </w:r>
          </w:p>
        </w:tc>
        <w:tc>
          <w:tcPr>
            <w:tcW w:w="2965" w:type="dxa"/>
            <w:vMerge w:val="restart"/>
            <w:shd w:val="clear"/>
            <w:tcMar>
              <w:top w:w="75" w:type="dxa"/>
              <w:left w:w="75" w:type="dxa"/>
              <w:bottom w:w="75" w:type="dxa"/>
              <w:right w:w="75" w:type="dxa"/>
            </w:tcMar>
            <w:vAlign w:val="center"/>
          </w:tcPr>
          <w:p>
            <w:r>
              <w:rPr>
                <w:rFonts w:hint="eastAsia"/>
              </w:rPr>
              <w:t>杨雪鹏</w:t>
            </w:r>
          </w:p>
          <w:p>
            <w:r>
              <w:rPr>
                <w:rFonts w:hint="eastAsia"/>
              </w:rPr>
              <w:t>0371-86608352/15237127687</w:t>
            </w:r>
          </w:p>
          <w:p>
            <w:r>
              <w:rPr>
                <w:rFonts w:hint="eastAsia"/>
              </w:rPr>
              <w:t>yangxuepeng@zzuli.edu.cn</w:t>
            </w:r>
          </w:p>
          <w:p>
            <w:r>
              <w:rPr>
                <w:rFonts w:hint="eastAsia"/>
              </w:rPr>
              <w:t>何春雨</w:t>
            </w:r>
            <w:r>
              <w:rPr>
                <w:rFonts w:hint="eastAsia"/>
              </w:rPr>
              <w:br w:type="textWrapping"/>
            </w:r>
            <w:r>
              <w:rPr>
                <w:rFonts w:hint="eastAsia"/>
              </w:rPr>
              <w:t>0371-86608357/15838290840</w:t>
            </w:r>
            <w:r>
              <w:rPr>
                <w:rFonts w:hint="eastAsia"/>
              </w:rPr>
              <w:br w:type="textWrapping"/>
            </w:r>
            <w:r>
              <w:rPr>
                <w:rFonts w:hint="eastAsia"/>
              </w:rPr>
              <w:t>2019807@zzuli.edu.cn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食品科学与工程（农产品加工、风味科学方向）、轻工技术与工程（发酵工程、香精香料工程）</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生物工程（酶工程、合成生物学、植物细胞工程方向）、生物学（微生物学、生物化学与分子生物学、代谢组学）、作物学（栽培、生理生化）</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机械工程（轻工机械）、控制工程、电气工程</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restart"/>
            <w:shd w:val="clear"/>
            <w:tcMar>
              <w:top w:w="75" w:type="dxa"/>
              <w:left w:w="75" w:type="dxa"/>
              <w:bottom w:w="75" w:type="dxa"/>
              <w:right w:w="75" w:type="dxa"/>
            </w:tcMar>
            <w:vAlign w:val="center"/>
          </w:tcPr>
          <w:p>
            <w:r>
              <w:rPr>
                <w:rFonts w:hint="eastAsia"/>
              </w:rPr>
              <w:t>材料与化学工程学院</w:t>
            </w:r>
          </w:p>
        </w:tc>
        <w:tc>
          <w:tcPr>
            <w:tcW w:w="6675" w:type="dxa"/>
            <w:shd w:val="clear"/>
            <w:tcMar>
              <w:top w:w="75" w:type="dxa"/>
              <w:left w:w="75" w:type="dxa"/>
              <w:bottom w:w="75" w:type="dxa"/>
              <w:right w:w="75" w:type="dxa"/>
            </w:tcMar>
            <w:vAlign w:val="center"/>
          </w:tcPr>
          <w:p>
            <w:r>
              <w:rPr>
                <w:rFonts w:hint="eastAsia"/>
              </w:rPr>
              <w:t>化学工程与工艺（化学工程与技术/化学工程/精细化工方向）</w:t>
            </w:r>
          </w:p>
        </w:tc>
        <w:tc>
          <w:tcPr>
            <w:tcW w:w="2965" w:type="dxa"/>
            <w:vMerge w:val="restart"/>
            <w:shd w:val="clear"/>
            <w:tcMar>
              <w:top w:w="75" w:type="dxa"/>
              <w:left w:w="75" w:type="dxa"/>
              <w:bottom w:w="75" w:type="dxa"/>
              <w:right w:w="75" w:type="dxa"/>
            </w:tcMar>
            <w:vAlign w:val="center"/>
          </w:tcPr>
          <w:p>
            <w:r>
              <w:rPr>
                <w:rFonts w:hint="eastAsia"/>
              </w:rPr>
              <w:t>刘贝贝</w:t>
            </w:r>
            <w:r>
              <w:rPr>
                <w:rFonts w:hint="eastAsia"/>
              </w:rPr>
              <w:br w:type="textWrapping"/>
            </w:r>
            <w:r>
              <w:rPr>
                <w:rFonts w:hint="eastAsia"/>
              </w:rPr>
              <w:t>0371-86608696/18037468819</w:t>
            </w:r>
            <w:r>
              <w:rPr>
                <w:rFonts w:hint="eastAsia"/>
              </w:rPr>
              <w:br w:type="textWrapping"/>
            </w:r>
            <w:r>
              <w:rPr>
                <w:rFonts w:hint="eastAsia"/>
              </w:rPr>
              <w:t>zzulihgzp@163.com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应用化学（分析化学、色谱质谱分析方向）</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环境工程（污染治理/生态修复/固废资源化方向）</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高分子材料与工程（材料加工、功能材料方向）</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无机非金属材料（超硬材料/智能传感材料方向）</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金属材料（金属材料/陶瓷-金属复合材料方向）</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化妆品技术与工程（化妆品原料、工艺方向）</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1599" w:type="dxa"/>
            <w:vMerge w:val="restart"/>
            <w:shd w:val="clear"/>
            <w:tcMar>
              <w:top w:w="75" w:type="dxa"/>
              <w:left w:w="75" w:type="dxa"/>
              <w:bottom w:w="75" w:type="dxa"/>
              <w:right w:w="75" w:type="dxa"/>
            </w:tcMar>
            <w:vAlign w:val="center"/>
          </w:tcPr>
          <w:p>
            <w:pPr>
              <w:rPr>
                <w:rFonts w:hint="eastAsia"/>
              </w:rPr>
            </w:pPr>
            <w:r>
              <w:rPr>
                <w:rFonts w:hint="eastAsia"/>
              </w:rPr>
              <w:t>艺术设计学院</w:t>
            </w:r>
          </w:p>
          <w:p>
            <w:r>
              <w:rPr>
                <w:rFonts w:hint="eastAsia"/>
              </w:rPr>
              <w:t> </w:t>
            </w:r>
          </w:p>
          <w:p>
            <w:r>
              <w:rPr>
                <w:rFonts w:hint="eastAsia"/>
              </w:rPr>
              <w:t> </w:t>
            </w:r>
          </w:p>
          <w:p>
            <w:r>
              <w:rPr>
                <w:rFonts w:hint="eastAsia"/>
              </w:rPr>
              <w:t> </w:t>
            </w:r>
          </w:p>
        </w:tc>
        <w:tc>
          <w:tcPr>
            <w:tcW w:w="6675" w:type="dxa"/>
            <w:shd w:val="clear"/>
            <w:tcMar>
              <w:top w:w="75" w:type="dxa"/>
              <w:left w:w="75" w:type="dxa"/>
              <w:bottom w:w="75" w:type="dxa"/>
              <w:right w:w="75" w:type="dxa"/>
            </w:tcMar>
            <w:vAlign w:val="center"/>
          </w:tcPr>
          <w:p>
            <w:r>
              <w:rPr>
                <w:rFonts w:hint="eastAsia"/>
              </w:rPr>
              <w:t>设计学学科各方向</w:t>
            </w:r>
          </w:p>
        </w:tc>
        <w:tc>
          <w:tcPr>
            <w:tcW w:w="2965" w:type="dxa"/>
            <w:vMerge w:val="restart"/>
            <w:shd w:val="clear"/>
            <w:tcMar>
              <w:top w:w="75" w:type="dxa"/>
              <w:left w:w="75" w:type="dxa"/>
              <w:bottom w:w="75" w:type="dxa"/>
              <w:right w:w="75" w:type="dxa"/>
            </w:tcMar>
            <w:vAlign w:val="center"/>
          </w:tcPr>
          <w:p>
            <w:r>
              <w:rPr>
                <w:rFonts w:hint="eastAsia"/>
              </w:rPr>
              <w:t>乔杨</w:t>
            </w:r>
            <w:r>
              <w:rPr>
                <w:rFonts w:hint="eastAsia"/>
              </w:rPr>
              <w:br w:type="textWrapping"/>
            </w:r>
            <w:r>
              <w:rPr>
                <w:rFonts w:hint="eastAsia"/>
              </w:rPr>
              <w:t>0371-86601699</w:t>
            </w:r>
            <w:r>
              <w:rPr>
                <w:rFonts w:hint="eastAsia"/>
              </w:rPr>
              <w:br w:type="textWrapping"/>
            </w:r>
            <w:r>
              <w:rPr>
                <w:rFonts w:hint="eastAsia"/>
              </w:rPr>
              <w:t>61007249@qq.com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计算机科学与技术（数字媒体技术）</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建筑学、风景园林、文化学、社会学等</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美术学理论及美术创作研究</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restart"/>
            <w:shd w:val="clear"/>
            <w:tcMar>
              <w:top w:w="75" w:type="dxa"/>
              <w:left w:w="75" w:type="dxa"/>
              <w:bottom w:w="75" w:type="dxa"/>
              <w:right w:w="75" w:type="dxa"/>
            </w:tcMar>
            <w:vAlign w:val="center"/>
          </w:tcPr>
          <w:p>
            <w:pPr>
              <w:rPr>
                <w:rFonts w:hint="eastAsia"/>
              </w:rPr>
            </w:pPr>
            <w:r>
              <w:rPr>
                <w:rFonts w:hint="eastAsia"/>
              </w:rPr>
              <w:t>经济与管理学院</w:t>
            </w:r>
          </w:p>
          <w:p>
            <w:r>
              <w:rPr>
                <w:rFonts w:hint="eastAsia"/>
              </w:rPr>
              <w:t> </w:t>
            </w:r>
          </w:p>
          <w:p>
            <w:r>
              <w:rPr>
                <w:rFonts w:hint="eastAsia"/>
              </w:rPr>
              <w:t> </w:t>
            </w:r>
          </w:p>
          <w:p>
            <w:r>
              <w:rPr>
                <w:rFonts w:hint="eastAsia"/>
              </w:rPr>
              <w:t> </w:t>
            </w:r>
          </w:p>
        </w:tc>
        <w:tc>
          <w:tcPr>
            <w:tcW w:w="6675" w:type="dxa"/>
            <w:shd w:val="clear"/>
            <w:tcMar>
              <w:top w:w="75" w:type="dxa"/>
              <w:left w:w="75" w:type="dxa"/>
              <w:bottom w:w="75" w:type="dxa"/>
              <w:right w:w="75" w:type="dxa"/>
            </w:tcMar>
            <w:vAlign w:val="center"/>
          </w:tcPr>
          <w:p>
            <w:r>
              <w:rPr>
                <w:rFonts w:hint="eastAsia"/>
              </w:rPr>
              <w:t>物流与供应链管理、电子商务</w:t>
            </w:r>
          </w:p>
        </w:tc>
        <w:tc>
          <w:tcPr>
            <w:tcW w:w="2965" w:type="dxa"/>
            <w:vMerge w:val="restart"/>
            <w:shd w:val="clear"/>
            <w:tcMar>
              <w:top w:w="75" w:type="dxa"/>
              <w:left w:w="75" w:type="dxa"/>
              <w:bottom w:w="75" w:type="dxa"/>
              <w:right w:w="75" w:type="dxa"/>
            </w:tcMar>
            <w:vAlign w:val="center"/>
          </w:tcPr>
          <w:p>
            <w:r>
              <w:rPr>
                <w:rFonts w:hint="eastAsia"/>
              </w:rPr>
              <w:t>刘海廷</w:t>
            </w:r>
            <w:r>
              <w:rPr>
                <w:rFonts w:hint="eastAsia"/>
              </w:rPr>
              <w:br w:type="textWrapping"/>
            </w:r>
            <w:r>
              <w:rPr>
                <w:rFonts w:hint="eastAsia"/>
              </w:rPr>
              <w:t>0371-86608827/15838062662</w:t>
            </w:r>
            <w:r>
              <w:rPr>
                <w:rFonts w:hint="eastAsia"/>
              </w:rPr>
              <w:br w:type="textWrapping"/>
            </w:r>
            <w:r>
              <w:rPr>
                <w:rFonts w:hint="eastAsia"/>
              </w:rPr>
              <w:t>zzulijgxy@163.com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市场营销（擅长行为实验研究、熟悉脑电、生理仪、近红外成像实验者优先）</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会计学、财务管理、审计、管理会计</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绿色金融、科技金融、国际贸易</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restart"/>
            <w:shd w:val="clear"/>
            <w:tcMar>
              <w:top w:w="75" w:type="dxa"/>
              <w:left w:w="75" w:type="dxa"/>
              <w:bottom w:w="75" w:type="dxa"/>
              <w:right w:w="75" w:type="dxa"/>
            </w:tcMar>
            <w:vAlign w:val="center"/>
          </w:tcPr>
          <w:p>
            <w:r>
              <w:rPr>
                <w:rFonts w:hint="eastAsia"/>
              </w:rPr>
              <w:t>计算机科学与技术学院</w:t>
            </w:r>
          </w:p>
        </w:tc>
        <w:tc>
          <w:tcPr>
            <w:tcW w:w="6675" w:type="dxa"/>
            <w:shd w:val="clear"/>
            <w:tcMar>
              <w:top w:w="75" w:type="dxa"/>
              <w:left w:w="75" w:type="dxa"/>
              <w:bottom w:w="75" w:type="dxa"/>
              <w:right w:w="75" w:type="dxa"/>
            </w:tcMar>
            <w:vAlign w:val="center"/>
          </w:tcPr>
          <w:p>
            <w:r>
              <w:rPr>
                <w:rFonts w:hint="eastAsia"/>
              </w:rPr>
              <w:t>计算机科学与技术</w:t>
            </w:r>
          </w:p>
        </w:tc>
        <w:tc>
          <w:tcPr>
            <w:tcW w:w="2965" w:type="dxa"/>
            <w:vMerge w:val="restart"/>
            <w:shd w:val="clear"/>
            <w:tcMar>
              <w:top w:w="75" w:type="dxa"/>
              <w:left w:w="75" w:type="dxa"/>
              <w:bottom w:w="75" w:type="dxa"/>
              <w:right w:w="75" w:type="dxa"/>
            </w:tcMar>
            <w:vAlign w:val="center"/>
          </w:tcPr>
          <w:p>
            <w:r>
              <w:rPr>
                <w:rFonts w:hint="eastAsia"/>
              </w:rPr>
              <w:t>孟牒</w:t>
            </w:r>
            <w:r>
              <w:rPr>
                <w:rFonts w:hint="eastAsia"/>
              </w:rPr>
              <w:br w:type="textWrapping"/>
            </w:r>
            <w:r>
              <w:rPr>
                <w:rFonts w:hint="eastAsia"/>
              </w:rPr>
              <w:t>0371-86608807/15939003950</w:t>
            </w:r>
            <w:r>
              <w:rPr>
                <w:rFonts w:hint="eastAsia"/>
              </w:rPr>
              <w:br w:type="textWrapping"/>
            </w:r>
            <w:r>
              <w:rPr>
                <w:rFonts w:hint="eastAsia"/>
              </w:rPr>
              <w:t>2014038@zzuli.edu.cn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网络空间安全</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数据科学与大数据技术（含人工智能）、物联网工程</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restart"/>
            <w:shd w:val="clear"/>
            <w:tcMar>
              <w:top w:w="75" w:type="dxa"/>
              <w:left w:w="75" w:type="dxa"/>
              <w:bottom w:w="75" w:type="dxa"/>
              <w:right w:w="75" w:type="dxa"/>
            </w:tcMar>
            <w:vAlign w:val="center"/>
          </w:tcPr>
          <w:p>
            <w:r>
              <w:rPr>
                <w:rFonts w:hint="eastAsia"/>
              </w:rPr>
              <w:t>软件学院</w:t>
            </w:r>
          </w:p>
        </w:tc>
        <w:tc>
          <w:tcPr>
            <w:tcW w:w="6675" w:type="dxa"/>
            <w:shd w:val="clear"/>
            <w:tcMar>
              <w:top w:w="75" w:type="dxa"/>
              <w:left w:w="75" w:type="dxa"/>
              <w:bottom w:w="75" w:type="dxa"/>
              <w:right w:w="75" w:type="dxa"/>
            </w:tcMar>
            <w:vAlign w:val="center"/>
          </w:tcPr>
          <w:p>
            <w:r>
              <w:rPr>
                <w:rFonts w:hint="eastAsia"/>
              </w:rPr>
              <w:t>软件工程、计算机科学与技术</w:t>
            </w:r>
          </w:p>
        </w:tc>
        <w:tc>
          <w:tcPr>
            <w:tcW w:w="2965" w:type="dxa"/>
            <w:vMerge w:val="restart"/>
            <w:shd w:val="clear"/>
            <w:tcMar>
              <w:top w:w="75" w:type="dxa"/>
              <w:left w:w="75" w:type="dxa"/>
              <w:bottom w:w="75" w:type="dxa"/>
              <w:right w:w="75" w:type="dxa"/>
            </w:tcMar>
            <w:vAlign w:val="center"/>
          </w:tcPr>
          <w:p>
            <w:r>
              <w:rPr>
                <w:rFonts w:hint="eastAsia"/>
              </w:rPr>
              <w:t>黄敏0371-86608856</w:t>
            </w:r>
            <w:r>
              <w:rPr>
                <w:rFonts w:hint="eastAsia"/>
              </w:rPr>
              <w:br w:type="textWrapping"/>
            </w:r>
            <w:r>
              <w:rPr>
                <w:rFonts w:hint="eastAsia"/>
              </w:rPr>
              <w:t>huangmin@zzuli.edu.cn</w:t>
            </w:r>
            <w:r>
              <w:rPr>
                <w:rFonts w:hint="eastAsia"/>
              </w:rPr>
              <w:br w:type="textWrapping"/>
            </w:r>
            <w:r>
              <w:rPr>
                <w:rFonts w:hint="eastAsia"/>
              </w:rPr>
              <w:t>李昊0371-86608857</w:t>
            </w:r>
            <w:r>
              <w:rPr>
                <w:rFonts w:hint="eastAsia"/>
              </w:rPr>
              <w:br w:type="textWrapping"/>
            </w:r>
            <w:r>
              <w:rPr>
                <w:rFonts w:hint="eastAsia"/>
              </w:rPr>
              <w:t>ielihao@163.com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信息安全、信息与通信工程（通信与信息系统、信号与信息处理）</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大数据与人工智能</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1599" w:type="dxa"/>
            <w:vMerge w:val="restart"/>
            <w:shd w:val="clear"/>
            <w:tcMar>
              <w:top w:w="75" w:type="dxa"/>
              <w:left w:w="75" w:type="dxa"/>
              <w:bottom w:w="75" w:type="dxa"/>
              <w:right w:w="75" w:type="dxa"/>
            </w:tcMar>
            <w:vAlign w:val="center"/>
          </w:tcPr>
          <w:p>
            <w:r>
              <w:rPr>
                <w:rFonts w:hint="eastAsia"/>
              </w:rPr>
              <w:t>政法学院</w:t>
            </w:r>
          </w:p>
        </w:tc>
        <w:tc>
          <w:tcPr>
            <w:tcW w:w="6675" w:type="dxa"/>
            <w:shd w:val="clear"/>
            <w:tcMar>
              <w:top w:w="75" w:type="dxa"/>
              <w:left w:w="75" w:type="dxa"/>
              <w:bottom w:w="75" w:type="dxa"/>
              <w:right w:w="75" w:type="dxa"/>
            </w:tcMar>
            <w:vAlign w:val="center"/>
          </w:tcPr>
          <w:p>
            <w:r>
              <w:rPr>
                <w:rFonts w:hint="eastAsia"/>
              </w:rPr>
              <w:t>社会工作（社会工作理论、医务社会工作、社会组织与基层社会治理、社会政策等方向）</w:t>
            </w:r>
          </w:p>
        </w:tc>
        <w:tc>
          <w:tcPr>
            <w:tcW w:w="2965" w:type="dxa"/>
            <w:vMerge w:val="restart"/>
            <w:shd w:val="clear"/>
            <w:tcMar>
              <w:top w:w="75" w:type="dxa"/>
              <w:left w:w="75" w:type="dxa"/>
              <w:bottom w:w="75" w:type="dxa"/>
              <w:right w:w="75" w:type="dxa"/>
            </w:tcMar>
            <w:vAlign w:val="center"/>
          </w:tcPr>
          <w:p>
            <w:r>
              <w:rPr>
                <w:rFonts w:hint="eastAsia"/>
              </w:rPr>
              <w:t>张家旗</w:t>
            </w:r>
            <w:r>
              <w:rPr>
                <w:rFonts w:hint="eastAsia"/>
              </w:rPr>
              <w:br w:type="textWrapping"/>
            </w:r>
            <w:r>
              <w:rPr>
                <w:rFonts w:hint="eastAsia"/>
              </w:rPr>
              <w:t>0371-86608923/13813917991</w:t>
            </w:r>
            <w:r>
              <w:rPr>
                <w:rFonts w:hint="eastAsia"/>
              </w:rPr>
              <w:br w:type="textWrapping"/>
            </w:r>
            <w:r>
              <w:rPr>
                <w:rFonts w:hint="eastAsia"/>
              </w:rPr>
              <w:t>2018023@zzuli.edu.cn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法学（刑事法、经济法学、国际法、民商法学等方向）</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公共事业管理（土地资源管理、人文地理、行政管理、社会保障等方向）</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shd w:val="clear"/>
            <w:tcMar>
              <w:top w:w="75" w:type="dxa"/>
              <w:left w:w="75" w:type="dxa"/>
              <w:bottom w:w="75" w:type="dxa"/>
              <w:right w:w="75" w:type="dxa"/>
            </w:tcMar>
            <w:vAlign w:val="center"/>
          </w:tcPr>
          <w:p>
            <w:r>
              <w:rPr>
                <w:rFonts w:hint="eastAsia"/>
              </w:rPr>
              <w:t>马克思主义学院</w:t>
            </w:r>
          </w:p>
        </w:tc>
        <w:tc>
          <w:tcPr>
            <w:tcW w:w="6675" w:type="dxa"/>
            <w:shd w:val="clear"/>
            <w:tcMar>
              <w:top w:w="75" w:type="dxa"/>
              <w:left w:w="75" w:type="dxa"/>
              <w:bottom w:w="75" w:type="dxa"/>
              <w:right w:w="75" w:type="dxa"/>
            </w:tcMar>
            <w:vAlign w:val="center"/>
          </w:tcPr>
          <w:p>
            <w:r>
              <w:rPr>
                <w:rFonts w:hint="eastAsia"/>
              </w:rPr>
              <w:t>马克思主义理论、历史学（中国近现代史）、哲学（马克思主义哲学）、伦理学、科学技术哲学、经济学（政治经济学）、政治学</w:t>
            </w:r>
          </w:p>
        </w:tc>
        <w:tc>
          <w:tcPr>
            <w:tcW w:w="2965" w:type="dxa"/>
            <w:shd w:val="clear"/>
            <w:tcMar>
              <w:top w:w="75" w:type="dxa"/>
              <w:left w:w="75" w:type="dxa"/>
              <w:bottom w:w="75" w:type="dxa"/>
              <w:right w:w="75" w:type="dxa"/>
            </w:tcMar>
            <w:vAlign w:val="center"/>
          </w:tcPr>
          <w:p>
            <w:r>
              <w:rPr>
                <w:rFonts w:hint="eastAsia"/>
              </w:rPr>
              <w:t>闻英13838071608</w:t>
            </w:r>
            <w:r>
              <w:rPr>
                <w:rFonts w:hint="eastAsia"/>
              </w:rPr>
              <w:br w:type="textWrapping"/>
            </w:r>
            <w:r>
              <w:rPr>
                <w:rFonts w:hint="eastAsia"/>
              </w:rPr>
              <w:t>wenwen2001@126.com</w:t>
            </w:r>
            <w:r>
              <w:rPr>
                <w:rFonts w:hint="eastAsia"/>
              </w:rPr>
              <w:br w:type="textWrapping"/>
            </w:r>
            <w:r>
              <w:rPr>
                <w:rFonts w:hint="eastAsia"/>
              </w:rPr>
              <w:t>李敏</w:t>
            </w:r>
            <w:r>
              <w:rPr>
                <w:rFonts w:hint="eastAsia"/>
              </w:rPr>
              <w:br w:type="textWrapping"/>
            </w:r>
            <w:r>
              <w:rPr>
                <w:rFonts w:hint="eastAsia"/>
              </w:rPr>
              <w:t>0371-86608881/17637873532</w:t>
            </w:r>
            <w:r>
              <w:rPr>
                <w:rFonts w:hint="eastAsia"/>
              </w:rPr>
              <w:br w:type="textWrapping"/>
            </w:r>
            <w:r>
              <w:rPr>
                <w:rFonts w:hint="eastAsia"/>
              </w:rPr>
              <w:t>limin19901018@126.com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restart"/>
            <w:shd w:val="clear"/>
            <w:tcMar>
              <w:top w:w="75" w:type="dxa"/>
              <w:left w:w="75" w:type="dxa"/>
              <w:bottom w:w="75" w:type="dxa"/>
              <w:right w:w="75" w:type="dxa"/>
            </w:tcMar>
            <w:vAlign w:val="center"/>
          </w:tcPr>
          <w:p>
            <w:r>
              <w:rPr>
                <w:rFonts w:hint="eastAsia"/>
              </w:rPr>
              <w:t>外国语学院</w:t>
            </w:r>
          </w:p>
        </w:tc>
        <w:tc>
          <w:tcPr>
            <w:tcW w:w="6675" w:type="dxa"/>
            <w:shd w:val="clear"/>
            <w:tcMar>
              <w:top w:w="75" w:type="dxa"/>
              <w:left w:w="75" w:type="dxa"/>
              <w:bottom w:w="75" w:type="dxa"/>
              <w:right w:w="75" w:type="dxa"/>
            </w:tcMar>
            <w:vAlign w:val="center"/>
          </w:tcPr>
          <w:p>
            <w:r>
              <w:rPr>
                <w:rFonts w:hint="eastAsia"/>
              </w:rPr>
              <w:t>英语语言文学（语言学、翻译、文学）</w:t>
            </w:r>
          </w:p>
        </w:tc>
        <w:tc>
          <w:tcPr>
            <w:tcW w:w="2965" w:type="dxa"/>
            <w:vMerge w:val="restart"/>
            <w:shd w:val="clear"/>
            <w:tcMar>
              <w:top w:w="75" w:type="dxa"/>
              <w:left w:w="75" w:type="dxa"/>
              <w:bottom w:w="75" w:type="dxa"/>
              <w:right w:w="75" w:type="dxa"/>
            </w:tcMar>
            <w:vAlign w:val="center"/>
          </w:tcPr>
          <w:p>
            <w:r>
              <w:rPr>
                <w:rFonts w:hint="eastAsia"/>
              </w:rPr>
              <w:t>王玲玲</w:t>
            </w:r>
            <w:r>
              <w:rPr>
                <w:rFonts w:hint="eastAsia"/>
              </w:rPr>
              <w:br w:type="textWrapping"/>
            </w:r>
            <w:r>
              <w:rPr>
                <w:rFonts w:hint="eastAsia"/>
              </w:rPr>
              <w:t>0371-86601830</w:t>
            </w:r>
            <w:r>
              <w:rPr>
                <w:rFonts w:hint="eastAsia"/>
              </w:rPr>
              <w:br w:type="textWrapping"/>
            </w:r>
            <w:r>
              <w:rPr>
                <w:rFonts w:hint="eastAsia"/>
              </w:rPr>
              <w:t>479862386@qq.com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中国语言文学（语言学、汉语国际教育、文学）</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restart"/>
            <w:shd w:val="clear"/>
            <w:tcMar>
              <w:top w:w="75" w:type="dxa"/>
              <w:left w:w="75" w:type="dxa"/>
              <w:bottom w:w="75" w:type="dxa"/>
              <w:right w:w="75" w:type="dxa"/>
            </w:tcMar>
            <w:vAlign w:val="center"/>
          </w:tcPr>
          <w:p>
            <w:r>
              <w:rPr>
                <w:rFonts w:hint="eastAsia"/>
              </w:rPr>
              <w:t>数学与信息科学学院</w:t>
            </w:r>
          </w:p>
        </w:tc>
        <w:tc>
          <w:tcPr>
            <w:tcW w:w="6675" w:type="dxa"/>
            <w:shd w:val="clear"/>
            <w:tcMar>
              <w:top w:w="75" w:type="dxa"/>
              <w:left w:w="75" w:type="dxa"/>
              <w:bottom w:w="75" w:type="dxa"/>
              <w:right w:w="75" w:type="dxa"/>
            </w:tcMar>
            <w:vAlign w:val="center"/>
          </w:tcPr>
          <w:p>
            <w:r>
              <w:rPr>
                <w:rFonts w:hint="eastAsia"/>
              </w:rPr>
              <w:t>基础数学、应用数学、计算数学、概率论与数理统计、运筹学与控制论、金融数学等方向</w:t>
            </w:r>
          </w:p>
        </w:tc>
        <w:tc>
          <w:tcPr>
            <w:tcW w:w="2965" w:type="dxa"/>
            <w:vMerge w:val="restart"/>
            <w:shd w:val="clear"/>
            <w:tcMar>
              <w:top w:w="75" w:type="dxa"/>
              <w:left w:w="75" w:type="dxa"/>
              <w:bottom w:w="75" w:type="dxa"/>
              <w:right w:w="75" w:type="dxa"/>
            </w:tcMar>
            <w:vAlign w:val="center"/>
          </w:tcPr>
          <w:p>
            <w:r>
              <w:rPr>
                <w:rFonts w:hint="eastAsia"/>
              </w:rPr>
              <w:t>黄士国0371-86601857</w:t>
            </w:r>
            <w:r>
              <w:rPr>
                <w:rFonts w:hint="eastAsia"/>
              </w:rPr>
              <w:br w:type="textWrapping"/>
            </w:r>
            <w:r>
              <w:rPr>
                <w:rFonts w:hint="eastAsia"/>
              </w:rPr>
              <w:t>张东娇0371-86601861</w:t>
            </w:r>
            <w:r>
              <w:rPr>
                <w:rFonts w:hint="eastAsia"/>
              </w:rPr>
              <w:br w:type="textWrapping"/>
            </w:r>
            <w:r>
              <w:rPr>
                <w:rFonts w:hint="eastAsia"/>
              </w:rPr>
              <w:t>shuxue1134@zzuli.edu.cn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数据科学、经济与金融统计、生物统计、医学统计等方向</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计算机软件与理论、计算应用技术等方向</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人工智能、大数据、生物信息、金融科技等新兴交叉学科方向</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restart"/>
            <w:shd w:val="clear"/>
            <w:tcMar>
              <w:top w:w="75" w:type="dxa"/>
              <w:left w:w="75" w:type="dxa"/>
              <w:bottom w:w="75" w:type="dxa"/>
              <w:right w:w="75" w:type="dxa"/>
            </w:tcMar>
            <w:vAlign w:val="center"/>
          </w:tcPr>
          <w:p>
            <w:r>
              <w:rPr>
                <w:rFonts w:hint="eastAsia"/>
              </w:rPr>
              <w:t>电子信息学院</w:t>
            </w:r>
          </w:p>
        </w:tc>
        <w:tc>
          <w:tcPr>
            <w:tcW w:w="6675" w:type="dxa"/>
            <w:shd w:val="clear"/>
            <w:tcMar>
              <w:top w:w="75" w:type="dxa"/>
              <w:left w:w="75" w:type="dxa"/>
              <w:bottom w:w="75" w:type="dxa"/>
              <w:right w:w="75" w:type="dxa"/>
            </w:tcMar>
            <w:vAlign w:val="center"/>
          </w:tcPr>
          <w:p>
            <w:r>
              <w:rPr>
                <w:rFonts w:hint="eastAsia"/>
              </w:rPr>
              <w:t>物理电子学、微电子学与固体电子学、电路与系统、电子信息、信号与处理、集成电路、微电子科学与工程方向</w:t>
            </w:r>
          </w:p>
        </w:tc>
        <w:tc>
          <w:tcPr>
            <w:tcW w:w="2965" w:type="dxa"/>
            <w:vMerge w:val="restart"/>
            <w:shd w:val="clear"/>
            <w:tcMar>
              <w:top w:w="75" w:type="dxa"/>
              <w:left w:w="75" w:type="dxa"/>
              <w:bottom w:w="75" w:type="dxa"/>
              <w:right w:w="75" w:type="dxa"/>
            </w:tcMar>
            <w:vAlign w:val="center"/>
          </w:tcPr>
          <w:p>
            <w:r>
              <w:rPr>
                <w:rFonts w:hint="eastAsia"/>
              </w:rPr>
              <w:t>刘海增</w:t>
            </w:r>
            <w:r>
              <w:rPr>
                <w:rFonts w:hint="eastAsia"/>
              </w:rPr>
              <w:br w:type="textWrapping"/>
            </w:r>
            <w:r>
              <w:rPr>
                <w:rFonts w:hint="eastAsia"/>
              </w:rPr>
              <w:t>0371-86608905/13838157007</w:t>
            </w:r>
            <w:r>
              <w:rPr>
                <w:rFonts w:hint="eastAsia"/>
              </w:rPr>
              <w:br w:type="textWrapping"/>
            </w:r>
            <w:r>
              <w:rPr>
                <w:rFonts w:hint="eastAsia"/>
              </w:rPr>
              <w:t>phee@zzuli.edu.cn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量子信息、光电信息、磁电信息方向</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shd w:val="clear"/>
            <w:tcMar>
              <w:top w:w="75" w:type="dxa"/>
              <w:left w:w="75" w:type="dxa"/>
              <w:bottom w:w="75" w:type="dxa"/>
              <w:right w:w="75" w:type="dxa"/>
            </w:tcMar>
            <w:vAlign w:val="center"/>
          </w:tcPr>
          <w:p>
            <w:r>
              <w:rPr>
                <w:rFonts w:hint="eastAsia"/>
              </w:rPr>
              <w:t>体育学院</w:t>
            </w:r>
          </w:p>
        </w:tc>
        <w:tc>
          <w:tcPr>
            <w:tcW w:w="6675" w:type="dxa"/>
            <w:shd w:val="clear"/>
            <w:tcMar>
              <w:top w:w="75" w:type="dxa"/>
              <w:left w:w="75" w:type="dxa"/>
              <w:bottom w:w="75" w:type="dxa"/>
              <w:right w:w="75" w:type="dxa"/>
            </w:tcMar>
            <w:vAlign w:val="center"/>
          </w:tcPr>
          <w:p>
            <w:r>
              <w:rPr>
                <w:rFonts w:hint="eastAsia"/>
              </w:rPr>
              <w:t>体育人文社会学、体育教育训练学、体能训练等</w:t>
            </w:r>
          </w:p>
        </w:tc>
        <w:tc>
          <w:tcPr>
            <w:tcW w:w="2965" w:type="dxa"/>
            <w:shd w:val="clear"/>
            <w:tcMar>
              <w:top w:w="75" w:type="dxa"/>
              <w:left w:w="75" w:type="dxa"/>
              <w:bottom w:w="75" w:type="dxa"/>
              <w:right w:w="75" w:type="dxa"/>
            </w:tcMar>
            <w:vAlign w:val="center"/>
          </w:tcPr>
          <w:p>
            <w:r>
              <w:rPr>
                <w:rFonts w:hint="eastAsia"/>
              </w:rPr>
              <w:t>方慧15093299487</w:t>
            </w:r>
            <w:r>
              <w:rPr>
                <w:rFonts w:hint="eastAsia"/>
              </w:rPr>
              <w:br w:type="textWrapping"/>
            </w:r>
            <w:r>
              <w:rPr>
                <w:rFonts w:hint="eastAsia"/>
              </w:rPr>
              <w:t>冯振伟13623807055</w:t>
            </w:r>
            <w:r>
              <w:rPr>
                <w:rFonts w:hint="eastAsia"/>
              </w:rPr>
              <w:br w:type="textWrapping"/>
            </w:r>
            <w:r>
              <w:rPr>
                <w:rFonts w:hint="eastAsia"/>
              </w:rPr>
              <w:t>fzw7783404@163.com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restart"/>
            <w:shd w:val="clear"/>
            <w:tcMar>
              <w:top w:w="75" w:type="dxa"/>
              <w:left w:w="75" w:type="dxa"/>
              <w:bottom w:w="75" w:type="dxa"/>
              <w:right w:w="75" w:type="dxa"/>
            </w:tcMar>
            <w:vAlign w:val="center"/>
          </w:tcPr>
          <w:p>
            <w:r>
              <w:rPr>
                <w:rFonts w:hint="eastAsia"/>
              </w:rPr>
              <w:t>能源与动力工程学院</w:t>
            </w:r>
          </w:p>
        </w:tc>
        <w:tc>
          <w:tcPr>
            <w:tcW w:w="6675" w:type="dxa"/>
            <w:shd w:val="clear"/>
            <w:tcMar>
              <w:top w:w="75" w:type="dxa"/>
              <w:left w:w="75" w:type="dxa"/>
              <w:bottom w:w="75" w:type="dxa"/>
              <w:right w:w="75" w:type="dxa"/>
            </w:tcMar>
            <w:vAlign w:val="center"/>
          </w:tcPr>
          <w:p>
            <w:r>
              <w:rPr>
                <w:rFonts w:hint="eastAsia"/>
              </w:rPr>
              <w:t>制冷及低温工程、工程热物理、化工机械</w:t>
            </w:r>
          </w:p>
        </w:tc>
        <w:tc>
          <w:tcPr>
            <w:tcW w:w="2965" w:type="dxa"/>
            <w:vMerge w:val="restart"/>
            <w:shd w:val="clear"/>
            <w:tcMar>
              <w:top w:w="75" w:type="dxa"/>
              <w:left w:w="75" w:type="dxa"/>
              <w:bottom w:w="75" w:type="dxa"/>
              <w:right w:w="75" w:type="dxa"/>
            </w:tcMar>
            <w:vAlign w:val="center"/>
          </w:tcPr>
          <w:p>
            <w:r>
              <w:rPr>
                <w:rFonts w:hint="eastAsia"/>
              </w:rPr>
              <w:t>张强13838184686</w:t>
            </w:r>
            <w:r>
              <w:rPr>
                <w:rFonts w:hint="eastAsia"/>
              </w:rPr>
              <w:br w:type="textWrapping"/>
            </w:r>
            <w:r>
              <w:rPr>
                <w:rFonts w:hint="eastAsia"/>
              </w:rPr>
              <w:t>epe@zzuli.edu.cn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储能科学与工程学科交叉方向</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restart"/>
            <w:shd w:val="clear"/>
            <w:tcMar>
              <w:top w:w="75" w:type="dxa"/>
              <w:left w:w="75" w:type="dxa"/>
              <w:bottom w:w="75" w:type="dxa"/>
              <w:right w:w="75" w:type="dxa"/>
            </w:tcMar>
            <w:vAlign w:val="center"/>
          </w:tcPr>
          <w:p>
            <w:r>
              <w:rPr>
                <w:rFonts w:hint="eastAsia"/>
              </w:rPr>
              <w:t>建筑环境工程学院</w:t>
            </w:r>
          </w:p>
        </w:tc>
        <w:tc>
          <w:tcPr>
            <w:tcW w:w="6675" w:type="dxa"/>
            <w:shd w:val="clear"/>
            <w:tcMar>
              <w:top w:w="75" w:type="dxa"/>
              <w:left w:w="75" w:type="dxa"/>
              <w:bottom w:w="75" w:type="dxa"/>
              <w:right w:w="75" w:type="dxa"/>
            </w:tcMar>
            <w:vAlign w:val="center"/>
          </w:tcPr>
          <w:p>
            <w:r>
              <w:rPr>
                <w:rFonts w:hint="eastAsia"/>
              </w:rPr>
              <w:t>电气工程、控制工程、人工智能、公共安全</w:t>
            </w:r>
          </w:p>
        </w:tc>
        <w:tc>
          <w:tcPr>
            <w:tcW w:w="2965" w:type="dxa"/>
            <w:vMerge w:val="restart"/>
            <w:shd w:val="clear"/>
            <w:tcMar>
              <w:top w:w="75" w:type="dxa"/>
              <w:left w:w="75" w:type="dxa"/>
              <w:bottom w:w="75" w:type="dxa"/>
              <w:right w:w="75" w:type="dxa"/>
            </w:tcMar>
            <w:vAlign w:val="center"/>
          </w:tcPr>
          <w:p>
            <w:r>
              <w:rPr>
                <w:rFonts w:hint="eastAsia"/>
              </w:rPr>
              <w:t>董志国0371-86608900</w:t>
            </w:r>
            <w:r>
              <w:rPr>
                <w:rFonts w:hint="eastAsia"/>
              </w:rPr>
              <w:br w:type="textWrapping"/>
            </w:r>
            <w:r>
              <w:rPr>
                <w:rFonts w:hint="eastAsia"/>
              </w:rPr>
              <w:t>jzhj@zzuli.edu.cn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制冷与空调、建筑设备节能</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建筑火灾安全、建筑安全风险评估、安全疏散</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1599" w:type="dxa"/>
            <w:vMerge w:val="restart"/>
            <w:shd w:val="clear"/>
            <w:tcMar>
              <w:top w:w="75" w:type="dxa"/>
              <w:left w:w="75" w:type="dxa"/>
              <w:bottom w:w="75" w:type="dxa"/>
              <w:right w:w="75" w:type="dxa"/>
            </w:tcMar>
            <w:vAlign w:val="center"/>
          </w:tcPr>
          <w:p>
            <w:r>
              <w:rPr>
                <w:rFonts w:hint="eastAsia"/>
              </w:rPr>
              <w:t>新能源学院</w:t>
            </w:r>
          </w:p>
        </w:tc>
        <w:tc>
          <w:tcPr>
            <w:tcW w:w="6675" w:type="dxa"/>
            <w:shd w:val="clear"/>
            <w:tcMar>
              <w:top w:w="75" w:type="dxa"/>
              <w:left w:w="75" w:type="dxa"/>
              <w:bottom w:w="75" w:type="dxa"/>
              <w:right w:w="75" w:type="dxa"/>
            </w:tcMar>
            <w:vAlign w:val="center"/>
          </w:tcPr>
          <w:p>
            <w:r>
              <w:rPr>
                <w:rFonts w:hint="eastAsia"/>
              </w:rPr>
              <w:t>氢能科学与工程 (氢燃料电池/绿氢制备/氢能储运等方向)</w:t>
            </w:r>
          </w:p>
        </w:tc>
        <w:tc>
          <w:tcPr>
            <w:tcW w:w="2965" w:type="dxa"/>
            <w:vMerge w:val="restart"/>
            <w:shd w:val="clear"/>
            <w:tcMar>
              <w:top w:w="75" w:type="dxa"/>
              <w:left w:w="75" w:type="dxa"/>
              <w:bottom w:w="75" w:type="dxa"/>
              <w:right w:w="75" w:type="dxa"/>
            </w:tcMar>
            <w:vAlign w:val="center"/>
          </w:tcPr>
          <w:p>
            <w:r>
              <w:rPr>
                <w:rFonts w:hint="eastAsia"/>
              </w:rPr>
              <w:t>黄启蒙0371-86608366</w:t>
            </w:r>
            <w:r>
              <w:rPr>
                <w:rFonts w:hint="eastAsia"/>
              </w:rPr>
              <w:br w:type="textWrapping"/>
            </w:r>
            <w:r>
              <w:rPr>
                <w:rFonts w:hint="eastAsia"/>
              </w:rPr>
              <w:t>18703995072@163.com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新能源材料与器件（电化学工程/离子电池/新能源储能等方向）</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7" w:hRule="atLeast"/>
        </w:trPr>
        <w:tc>
          <w:tcPr>
            <w:tcW w:w="1599" w:type="dxa"/>
            <w:vMerge w:val="continue"/>
            <w:shd w:val="clear"/>
            <w:tcMar>
              <w:top w:w="75" w:type="dxa"/>
              <w:left w:w="75" w:type="dxa"/>
              <w:bottom w:w="75" w:type="dxa"/>
              <w:right w:w="75" w:type="dxa"/>
            </w:tcMar>
            <w:vAlign w:val="center"/>
          </w:tcPr>
          <w:p/>
        </w:tc>
        <w:tc>
          <w:tcPr>
            <w:tcW w:w="6675" w:type="dxa"/>
            <w:shd w:val="clear"/>
            <w:tcMar>
              <w:top w:w="75" w:type="dxa"/>
              <w:left w:w="75" w:type="dxa"/>
              <w:bottom w:w="75" w:type="dxa"/>
              <w:right w:w="75" w:type="dxa"/>
            </w:tcMar>
            <w:vAlign w:val="center"/>
          </w:tcPr>
          <w:p>
            <w:r>
              <w:rPr>
                <w:rFonts w:hint="eastAsia"/>
              </w:rPr>
              <w:t>新能源科学与工程</w:t>
            </w:r>
          </w:p>
        </w:tc>
        <w:tc>
          <w:tcPr>
            <w:tcW w:w="2965" w:type="dxa"/>
            <w:vMerge w:val="continue"/>
            <w:shd w:val="clear"/>
            <w:tcMar>
              <w:top w:w="75" w:type="dxa"/>
              <w:left w:w="75" w:type="dxa"/>
              <w:bottom w:w="75" w:type="dxa"/>
              <w:right w:w="7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7" w:hRule="atLeast"/>
        </w:trPr>
        <w:tc>
          <w:tcPr>
            <w:tcW w:w="1599" w:type="dxa"/>
            <w:shd w:val="clear"/>
            <w:tcMar>
              <w:top w:w="75" w:type="dxa"/>
              <w:left w:w="75" w:type="dxa"/>
              <w:bottom w:w="75" w:type="dxa"/>
              <w:right w:w="75" w:type="dxa"/>
            </w:tcMar>
            <w:vAlign w:val="center"/>
          </w:tcPr>
          <w:p>
            <w:r>
              <w:rPr>
                <w:rFonts w:hint="eastAsia"/>
              </w:rPr>
              <w:t>艺术教育中心</w:t>
            </w:r>
          </w:p>
        </w:tc>
        <w:tc>
          <w:tcPr>
            <w:tcW w:w="6675" w:type="dxa"/>
            <w:shd w:val="clear"/>
            <w:tcMar>
              <w:top w:w="75" w:type="dxa"/>
              <w:left w:w="75" w:type="dxa"/>
              <w:bottom w:w="75" w:type="dxa"/>
              <w:right w:w="75" w:type="dxa"/>
            </w:tcMar>
            <w:vAlign w:val="center"/>
          </w:tcPr>
          <w:p>
            <w:r>
              <w:rPr>
                <w:rFonts w:hint="eastAsia"/>
              </w:rPr>
              <w:t>音乐与舞蹈学（音乐学、音乐表演）、戏剧戏曲学</w:t>
            </w:r>
          </w:p>
        </w:tc>
        <w:tc>
          <w:tcPr>
            <w:tcW w:w="2965" w:type="dxa"/>
            <w:shd w:val="clear"/>
            <w:tcMar>
              <w:top w:w="75" w:type="dxa"/>
              <w:left w:w="75" w:type="dxa"/>
              <w:bottom w:w="75" w:type="dxa"/>
              <w:right w:w="75" w:type="dxa"/>
            </w:tcMar>
            <w:vAlign w:val="center"/>
          </w:tcPr>
          <w:p>
            <w:r>
              <w:rPr>
                <w:rFonts w:hint="eastAsia"/>
              </w:rPr>
              <w:t>张艺帆</w:t>
            </w:r>
            <w:r>
              <w:rPr>
                <w:rFonts w:hint="eastAsia"/>
              </w:rPr>
              <w:br w:type="textWrapping"/>
            </w:r>
            <w:r>
              <w:rPr>
                <w:rFonts w:hint="eastAsia"/>
              </w:rPr>
              <w:t>0371-86601905/13838018825</w:t>
            </w:r>
            <w:r>
              <w:rPr>
                <w:rFonts w:hint="eastAsia"/>
              </w:rPr>
              <w:br w:type="textWrapping"/>
            </w:r>
            <w:r>
              <w:rPr>
                <w:rFonts w:hint="eastAsia"/>
              </w:rPr>
              <w:t>2004052@zzuli.edu.cn</w:t>
            </w:r>
            <w:r>
              <w:rPr>
                <w:rFonts w:hint="eastAsia"/>
              </w:rPr>
              <w:br w:type="textWrapping"/>
            </w:r>
            <w:r>
              <w:rPr>
                <w:rFonts w:hint="eastAsia"/>
              </w:rPr>
              <w:t>王靖18569939397</w:t>
            </w:r>
          </w:p>
        </w:tc>
      </w:tr>
    </w:tbl>
    <w:p>
      <w:pPr>
        <w:rPr>
          <w:rFonts w:hint="default" w:eastAsiaTheme="minorEastAsia"/>
          <w:lang w:val="en-US" w:eastAsia="zh-CN"/>
        </w:rPr>
      </w:pPr>
      <w:r>
        <w:rPr>
          <w:rFonts w:hint="eastAsia"/>
        </w:rPr>
        <w:t> </w:t>
      </w:r>
      <w:r>
        <w:rPr>
          <w:rFonts w:hint="eastAsia"/>
          <w:lang w:val="en-US" w:eastAsia="zh-CN"/>
        </w:rPr>
        <w:t>来源：硕博招聘在线</w:t>
      </w:r>
      <w:r>
        <w:rPr>
          <w:rFonts w:hint="eastAsia"/>
          <w:lang w:val="en-US" w:eastAsia="zh-CN"/>
        </w:rPr>
        <w:fldChar w:fldCharType="begin"/>
      </w:r>
      <w:r>
        <w:rPr>
          <w:rFonts w:hint="eastAsia"/>
          <w:lang w:val="en-US" w:eastAsia="zh-CN"/>
        </w:rPr>
        <w:instrText xml:space="preserve"> HYPERLINK "https://www.gxzpw.org/vip/zzqgydx/101699.html" </w:instrText>
      </w:r>
      <w:r>
        <w:rPr>
          <w:rFonts w:hint="eastAsia"/>
          <w:lang w:val="en-US" w:eastAsia="zh-CN"/>
        </w:rPr>
        <w:fldChar w:fldCharType="separate"/>
      </w:r>
      <w:r>
        <w:rPr>
          <w:rStyle w:val="7"/>
          <w:rFonts w:hint="eastAsia"/>
          <w:lang w:val="en-US" w:eastAsia="zh-CN"/>
        </w:rPr>
        <w:t xml:space="preserve">https://www.gxzpw.org/vip/zzqgydx/101699.html </w:t>
      </w:r>
      <w:r>
        <w:rPr>
          <w:rFonts w:hint="eastAsia"/>
          <w:lang w:val="en-US" w:eastAsia="zh-CN"/>
        </w:rPr>
        <w:fldChar w:fldCharType="end"/>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OWQ3YjRiNDQ0YmUzMmUxZWQwMmU0ZWI4MmRiMWEifQ=="/>
  </w:docVars>
  <w:rsids>
    <w:rsidRoot w:val="51A061AD"/>
    <w:rsid w:val="36651FCF"/>
    <w:rsid w:val="51A061AD"/>
    <w:rsid w:val="65EE0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2023-06-08T02:30:00Z</dcterms:created>
  <dc:creator>A硕博招聘专员</dc:creator>
  <cp:lastModifiedBy>A硕博招聘专员</cp:lastModifiedBy>
  <dcterms:modified xsi:type="dcterms:W3CDTF">2024-03-12T05:16:50Z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7AD54C9E61BF4D4CA370E6A4C52FE369_13</vt:lpwstr>
  </property>
</Properties>
</file>